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Haviland Kate</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30, 2026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Kate</w:t>
      </w:r>
      <w:r>
        <w:rPr>
          <w:sz w:val="20"/>
          <w:szCs w:val="20"/>
          <w:color w:val="auto"/>
        </w:rPr>
        <w:tab/>
      </w: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89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2026-07-02T15:36:55Z</dcterms:created>
  <dcterms:modified xsi:type="dcterms:W3CDTF">2026-07-02T15:36:55Z</dcterms:modified>
</cp:coreProperties>
</file>