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701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70154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Oltmans Curtis Gale</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40" w:type="dxa"/>
            <w:vAlign w:val="bottom"/>
          </w:tcPr>
          <w:p>
            <w:pPr>
              <w:ind w:left="40"/>
              <w:spacing w:after="0"/>
              <w:rPr>
                <w:sz w:val="20"/>
                <w:szCs w:val="20"/>
                <w:color w:val="auto"/>
              </w:rPr>
            </w:pPr>
            <w:r>
              <w:rPr>
                <w:rFonts w:ascii="Arial" w:cs="Arial" w:eastAsia="Arial" w:hAnsi="Arial"/>
                <w:sz w:val="13"/>
                <w:szCs w:val="13"/>
                <w:color w:val="auto"/>
              </w:rPr>
              <w:t>(Last)</w:t>
            </w:r>
          </w:p>
        </w:tc>
        <w:tc>
          <w:tcPr>
            <w:tcW w:w="1120" w:type="dxa"/>
            <w:vAlign w:val="bottom"/>
          </w:tcPr>
          <w:p>
            <w:pPr>
              <w:ind w:left="120"/>
              <w:spacing w:after="0"/>
              <w:rPr>
                <w:sz w:val="20"/>
                <w:szCs w:val="20"/>
                <w:color w:val="auto"/>
              </w:rPr>
            </w:pPr>
            <w:r>
              <w:rPr>
                <w:rFonts w:ascii="Arial" w:cs="Arial" w:eastAsia="Arial" w:hAnsi="Arial"/>
                <w:sz w:val="13"/>
                <w:szCs w:val="13"/>
                <w:color w:val="auto"/>
              </w:rPr>
              <w:t>(First)</w:t>
            </w:r>
          </w:p>
        </w:tc>
        <w:tc>
          <w:tcPr>
            <w:tcW w:w="680" w:type="dxa"/>
            <w:vAlign w:val="bottom"/>
          </w:tcPr>
          <w:p>
            <w:pPr>
              <w:ind w:left="220"/>
              <w:spacing w:after="0"/>
              <w:rPr>
                <w:sz w:val="20"/>
                <w:szCs w:val="20"/>
                <w:color w:val="auto"/>
              </w:rPr>
            </w:pPr>
            <w:r>
              <w:rPr>
                <w:rFonts w:ascii="Arial" w:cs="Arial" w:eastAsia="Arial" w:hAnsi="Arial"/>
                <w:sz w:val="13"/>
                <w:szCs w:val="13"/>
                <w:color w:val="auto"/>
                <w:w w:val="93"/>
              </w:rPr>
              <w:t>(Middle)</w:t>
            </w:r>
          </w:p>
        </w:tc>
      </w:tr>
      <w:tr>
        <w:trPr>
          <w:trHeight w:val="264"/>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C/O FULCRUM THERAPEUTICS, INC.</w:t>
            </w:r>
          </w:p>
        </w:tc>
      </w:tr>
      <w:tr>
        <w:trPr>
          <w:trHeight w:val="254"/>
        </w:trPr>
        <w:tc>
          <w:tcPr>
            <w:tcW w:w="22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26 LANDSDOWNE STREET</w:t>
            </w:r>
          </w:p>
        </w:tc>
        <w:tc>
          <w:tcPr>
            <w:tcW w:w="680" w:type="dxa"/>
            <w:vAlign w:val="bottom"/>
          </w:tcPr>
          <w:p>
            <w:pPr>
              <w:spacing w:after="0"/>
              <w:rPr>
                <w:sz w:val="22"/>
                <w:szCs w:val="22"/>
                <w:color w:val="auto"/>
              </w:rPr>
            </w:pPr>
          </w:p>
        </w:tc>
      </w:tr>
      <w:tr>
        <w:trPr>
          <w:trHeight w:val="422"/>
        </w:trPr>
        <w:tc>
          <w:tcPr>
            <w:tcW w:w="1140" w:type="dxa"/>
            <w:vAlign w:val="bottom"/>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26"/>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CAMBRIDGE</w:t>
            </w:r>
          </w:p>
        </w:tc>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MA</w:t>
            </w:r>
          </w:p>
        </w:tc>
        <w:tc>
          <w:tcPr>
            <w:tcW w:w="6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02139</w:t>
            </w:r>
          </w:p>
        </w:tc>
      </w:tr>
      <w:tr>
        <w:trPr>
          <w:trHeight w:val="461"/>
        </w:trPr>
        <w:tc>
          <w:tcPr>
            <w:tcW w:w="1140" w:type="dxa"/>
            <w:vAlign w:val="bottom"/>
          </w:tcPr>
          <w:p>
            <w:pPr>
              <w:ind w:left="40"/>
              <w:spacing w:after="0"/>
              <w:rPr>
                <w:sz w:val="20"/>
                <w:szCs w:val="20"/>
                <w:color w:val="auto"/>
              </w:rPr>
            </w:pPr>
            <w:r>
              <w:rPr>
                <w:rFonts w:ascii="Arial" w:cs="Arial" w:eastAsia="Arial" w:hAnsi="Arial"/>
                <w:sz w:val="13"/>
                <w:szCs w:val="13"/>
                <w:color w:val="auto"/>
              </w:rPr>
              <w:t>(City)</w:t>
            </w:r>
          </w:p>
        </w:tc>
        <w:tc>
          <w:tcPr>
            <w:tcW w:w="1120" w:type="dxa"/>
            <w:vAlign w:val="bottom"/>
          </w:tcPr>
          <w:p>
            <w:pPr>
              <w:ind w:left="120"/>
              <w:spacing w:after="0"/>
              <w:rPr>
                <w:sz w:val="20"/>
                <w:szCs w:val="20"/>
                <w:color w:val="auto"/>
              </w:rPr>
            </w:pPr>
            <w:r>
              <w:rPr>
                <w:rFonts w:ascii="Arial" w:cs="Arial" w:eastAsia="Arial" w:hAnsi="Arial"/>
                <w:sz w:val="13"/>
                <w:szCs w:val="13"/>
                <w:color w:val="auto"/>
              </w:rPr>
              <w:t>(State)</w:t>
            </w:r>
          </w:p>
        </w:tc>
        <w:tc>
          <w:tcPr>
            <w:tcW w:w="680" w:type="dxa"/>
            <w:vAlign w:val="bottom"/>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Fulcrum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FULC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01/26/2024</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7"/>
                <w:szCs w:val="17"/>
                <w:color w:val="0000FF"/>
              </w:rPr>
              <w:t>Chief Legal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6.95</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01/26/2024</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150,000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01/25/2034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150,000</w:t>
            </w: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150,000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42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January 26, 2024 and is scheduled to vest in equal quarterly installments over four years beginning on the vesting commencement date of January 1, 2024, subject to the reporting person's continued service on each such vesting date.</w:t>
      </w:r>
    </w:p>
    <w:p>
      <w:pPr>
        <w:spacing w:after="0" w:line="2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Curt Oltmans</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w w:val="92"/>
              </w:rPr>
              <w:t>01/30/2024</w:t>
            </w: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14982"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2024-01-30T20:04:49Z</dcterms:created>
  <dcterms:modified xsi:type="dcterms:W3CDTF">2024-01-30T20:04:49Z</dcterms:modified>
</cp:coreProperties>
</file>