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Gould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554,845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December 13,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President &amp; Chief Executive Officer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0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J.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85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7034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2020-02-20T15:34:31Z</dcterms:created>
  <dcterms:modified xsi:type="dcterms:W3CDTF">2020-02-20T15:34:31Z</dcterms:modified>
</cp:coreProperties>
</file>