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5748655</wp:posOffset>
            </wp:positionH>
            <wp:positionV relativeFrom="paragraph">
              <wp:posOffset>90170</wp:posOffset>
            </wp:positionV>
            <wp:extent cx="1354455" cy="1337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13373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8460" w:type="dxa"/>
            <w:vAlign w:val="bottom"/>
            <w:gridSpan w:val="3"/>
            <w:vMerge w:val="restart"/>
          </w:tcPr>
          <w:p>
            <w:pPr>
              <w:jc w:val="center"/>
              <w:ind w:left="1572"/>
              <w:spacing w:after="0"/>
              <w:rPr>
                <w:sz w:val="20"/>
                <w:szCs w:val="20"/>
                <w:color w:val="auto"/>
              </w:rPr>
            </w:pPr>
            <w:r>
              <w:rPr>
                <w:rFonts w:ascii="Arial" w:cs="Arial" w:eastAsia="Arial" w:hAnsi="Arial"/>
                <w:sz w:val="22"/>
                <w:szCs w:val="22"/>
                <w:color w:val="auto"/>
                <w:w w:val="94"/>
              </w:rPr>
              <w:t>UNITED STATES SECURITIES AND EXCHANGE COMMISSION</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60" w:type="dxa"/>
            <w:vAlign w:val="bottom"/>
            <w:gridSpan w:val="3"/>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46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160" w:type="dxa"/>
            <w:vAlign w:val="bottom"/>
          </w:tcPr>
          <w:p>
            <w:pPr>
              <w:spacing w:after="0"/>
              <w:rPr>
                <w:sz w:val="9"/>
                <w:szCs w:val="9"/>
                <w:color w:val="auto"/>
              </w:rPr>
            </w:pPr>
          </w:p>
        </w:tc>
        <w:tc>
          <w:tcPr>
            <w:tcW w:w="530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160" w:type="dxa"/>
            <w:vAlign w:val="bottom"/>
          </w:tcPr>
          <w:p>
            <w:pPr>
              <w:spacing w:after="0"/>
              <w:rPr>
                <w:sz w:val="12"/>
                <w:szCs w:val="12"/>
                <w:color w:val="auto"/>
              </w:rPr>
            </w:pPr>
          </w:p>
        </w:tc>
        <w:tc>
          <w:tcPr>
            <w:tcW w:w="530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3160" w:type="dxa"/>
            <w:vAlign w:val="bottom"/>
          </w:tcPr>
          <w:p>
            <w:pPr>
              <w:spacing w:after="0"/>
              <w:rPr>
                <w:sz w:val="23"/>
                <w:szCs w:val="23"/>
                <w:color w:val="auto"/>
              </w:rPr>
            </w:pPr>
          </w:p>
        </w:tc>
        <w:tc>
          <w:tcPr>
            <w:tcW w:w="530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80" w:type="dxa"/>
            <w:vAlign w:val="bottom"/>
          </w:tcPr>
          <w:p>
            <w:pPr>
              <w:ind w:left="60"/>
              <w:spacing w:after="0"/>
              <w:rPr>
                <w:sz w:val="20"/>
                <w:szCs w:val="20"/>
                <w:color w:val="auto"/>
              </w:rPr>
            </w:pPr>
            <w:r>
              <w:rPr>
                <w:rFonts w:ascii="Arial" w:cs="Arial" w:eastAsia="Arial" w:hAnsi="Arial"/>
                <w:sz w:val="22"/>
                <w:szCs w:val="22"/>
                <w:color w:val="auto"/>
              </w:rPr>
              <w:t>burden</w:t>
            </w: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530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1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3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1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6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160" w:type="dxa"/>
            <w:vAlign w:val="bottom"/>
          </w:tcPr>
          <w:p>
            <w:pPr>
              <w:spacing w:after="0"/>
              <w:rPr>
                <w:sz w:val="20"/>
                <w:szCs w:val="20"/>
                <w:color w:val="auto"/>
              </w:rPr>
            </w:pPr>
            <w:r>
              <w:rPr>
                <w:rFonts w:ascii="Arial" w:cs="Arial" w:eastAsia="Arial" w:hAnsi="Arial"/>
                <w:sz w:val="22"/>
                <w:szCs w:val="22"/>
                <w:color w:val="auto"/>
              </w:rPr>
              <w:t>1. Issuer's Identity</w:t>
            </w:r>
          </w:p>
        </w:tc>
        <w:tc>
          <w:tcPr>
            <w:tcW w:w="1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160" w:type="dxa"/>
            <w:vAlign w:val="bottom"/>
            <w:vMerge w:val="restart"/>
          </w:tcPr>
          <w:p>
            <w:pPr>
              <w:ind w:left="800"/>
              <w:spacing w:after="0"/>
              <w:rPr>
                <w:sz w:val="20"/>
                <w:szCs w:val="20"/>
                <w:color w:val="auto"/>
              </w:rPr>
            </w:pPr>
            <w:r>
              <w:rPr>
                <w:rFonts w:ascii="Arial" w:cs="Arial" w:eastAsia="Arial" w:hAnsi="Arial"/>
                <w:sz w:val="22"/>
                <w:szCs w:val="22"/>
                <w:b w:val="1"/>
                <w:bCs w:val="1"/>
                <w:color w:val="auto"/>
              </w:rPr>
              <w:t>CIK (Filer ID Number)</w:t>
            </w:r>
          </w:p>
        </w:tc>
        <w:tc>
          <w:tcPr>
            <w:tcW w:w="1680" w:type="dxa"/>
            <w:vAlign w:val="bottom"/>
          </w:tcPr>
          <w:p>
            <w:pPr>
              <w:jc w:val="center"/>
              <w:ind w:left="532"/>
              <w:spacing w:after="0"/>
              <w:rPr>
                <w:sz w:val="20"/>
                <w:szCs w:val="20"/>
                <w:color w:val="auto"/>
              </w:rPr>
            </w:pPr>
            <w:r>
              <w:rPr>
                <w:rFonts w:ascii="Arial" w:cs="Arial" w:eastAsia="Arial" w:hAnsi="Arial"/>
                <w:sz w:val="22"/>
                <w:szCs w:val="22"/>
                <w:b w:val="1"/>
                <w:bCs w:val="1"/>
                <w:color w:val="auto"/>
                <w:w w:val="86"/>
              </w:rPr>
              <w:t>Previous</w:t>
            </w:r>
          </w:p>
        </w:tc>
        <w:tc>
          <w:tcPr>
            <w:tcW w:w="3620" w:type="dxa"/>
            <w:vAlign w:val="bottom"/>
            <w:vMerge w:val="restart"/>
          </w:tcPr>
          <w:p>
            <w:pPr>
              <w:ind w:left="100"/>
              <w:spacing w:after="0"/>
              <w:rPr>
                <w:sz w:val="20"/>
                <w:szCs w:val="20"/>
                <w:color w:val="auto"/>
              </w:rPr>
            </w:pPr>
            <w:r>
              <w:rPr>
                <w:rFonts w:ascii="Arial" w:cs="Arial" w:eastAsia="Arial" w:hAnsi="Arial"/>
                <w:sz w:val="22"/>
                <w:szCs w:val="22"/>
                <w:color w:val="auto"/>
              </w:rPr>
              <w:t>X None</w:t>
            </w:r>
          </w:p>
        </w:tc>
        <w:tc>
          <w:tcPr>
            <w:tcW w:w="1720" w:type="dxa"/>
            <w:vAlign w:val="bottom"/>
            <w:gridSpan w:val="3"/>
            <w:vMerge w:val="restart"/>
          </w:tcPr>
          <w:p>
            <w:pPr>
              <w:ind w:left="360"/>
              <w:spacing w:after="0"/>
              <w:rPr>
                <w:sz w:val="20"/>
                <w:szCs w:val="20"/>
                <w:color w:val="auto"/>
              </w:rPr>
            </w:pPr>
            <w:r>
              <w:rPr>
                <w:rFonts w:ascii="Arial" w:cs="Arial" w:eastAsia="Arial" w:hAnsi="Arial"/>
                <w:sz w:val="22"/>
                <w:szCs w:val="22"/>
                <w:b w:val="1"/>
                <w:bCs w:val="1"/>
                <w:color w:val="auto"/>
              </w:rPr>
              <w:t>Entity Type</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160" w:type="dxa"/>
            <w:vAlign w:val="bottom"/>
            <w:vMerge w:val="continue"/>
          </w:tcPr>
          <w:p>
            <w:pPr>
              <w:spacing w:after="0"/>
              <w:rPr>
                <w:sz w:val="13"/>
                <w:szCs w:val="13"/>
                <w:color w:val="auto"/>
              </w:rPr>
            </w:pPr>
          </w:p>
        </w:tc>
        <w:tc>
          <w:tcPr>
            <w:tcW w:w="1680" w:type="dxa"/>
            <w:vAlign w:val="bottom"/>
            <w:vMerge w:val="restart"/>
          </w:tcPr>
          <w:p>
            <w:pPr>
              <w:jc w:val="center"/>
              <w:ind w:left="512"/>
              <w:spacing w:after="0"/>
              <w:rPr>
                <w:sz w:val="20"/>
                <w:szCs w:val="20"/>
                <w:color w:val="auto"/>
              </w:rPr>
            </w:pPr>
            <w:r>
              <w:rPr>
                <w:rFonts w:ascii="Arial" w:cs="Arial" w:eastAsia="Arial" w:hAnsi="Arial"/>
                <w:sz w:val="22"/>
                <w:szCs w:val="22"/>
                <w:b w:val="1"/>
                <w:bCs w:val="1"/>
                <w:color w:val="auto"/>
                <w:w w:val="85"/>
              </w:rPr>
              <w:t>Names</w:t>
            </w:r>
          </w:p>
        </w:tc>
        <w:tc>
          <w:tcPr>
            <w:tcW w:w="3620" w:type="dxa"/>
            <w:vAlign w:val="bottom"/>
            <w:vMerge w:val="continue"/>
          </w:tcPr>
          <w:p>
            <w:pPr>
              <w:spacing w:after="0"/>
              <w:rPr>
                <w:sz w:val="13"/>
                <w:szCs w:val="13"/>
                <w:color w:val="auto"/>
              </w:rPr>
            </w:pPr>
          </w:p>
        </w:tc>
        <w:tc>
          <w:tcPr>
            <w:tcW w:w="1720" w:type="dxa"/>
            <w:vAlign w:val="bottom"/>
            <w:gridSpan w:val="3"/>
            <w:vMerge w:val="continue"/>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-777240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-786130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0001680581</w:t>
        </w:r>
      </w:hyperlink>
    </w:p>
    <w:p>
      <w:pPr>
        <w:spacing w:after="0" w:line="38" w:lineRule="exact"/>
        <w:rPr>
          <w:sz w:val="24"/>
          <w:szCs w:val="24"/>
          <w:color w:val="auto"/>
        </w:rPr>
      </w:pPr>
    </w:p>
    <w:p>
      <w:pPr>
        <w:ind w:left="118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Fulcrum Therapeutics, Inc.</w:t>
      </w:r>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0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00" w:hanging="215"/>
        <w:spacing w:after="0" w:line="302" w:lineRule="auto"/>
        <w:rPr>
          <w:sz w:val="20"/>
          <w:szCs w:val="20"/>
          <w:color w:val="auto"/>
        </w:rPr>
      </w:pPr>
      <w:r>
        <w:rPr>
          <w:rFonts w:ascii="Arial" w:cs="Arial" w:eastAsia="Arial" w:hAnsi="Arial"/>
          <w:sz w:val="22"/>
          <w:szCs w:val="22"/>
          <w:color w:val="auto"/>
        </w:rPr>
        <w:t>X Within Last Five Years (Specify Year) 2015 Yet to Be Formed</w:t>
      </w:r>
    </w:p>
    <w:p>
      <w:pPr>
        <w:spacing w:after="0" w:line="200"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86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Fulcrum Therapeutics, Inc.</w:t>
      </w:r>
    </w:p>
    <w:p>
      <w:pPr>
        <w:spacing w:after="0" w:line="38" w:lineRule="exact"/>
        <w:rPr>
          <w:sz w:val="24"/>
          <w:szCs w:val="24"/>
          <w:color w:val="auto"/>
        </w:rPr>
      </w:pPr>
    </w:p>
    <w:p>
      <w:pPr>
        <w:ind w:left="178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26 LANDSDOWNE STREET</w:t>
      </w:r>
    </w:p>
    <w:p>
      <w:pPr>
        <w:spacing w:after="0" w:line="38" w:lineRule="exact"/>
        <w:rPr>
          <w:sz w:val="24"/>
          <w:szCs w:val="24"/>
          <w:color w:val="auto"/>
        </w:rPr>
      </w:pPr>
    </w:p>
    <w:p>
      <w:pPr>
        <w:jc w:val="both"/>
        <w:ind w:left="1080"/>
        <w:spacing w:after="0"/>
        <w:tabs>
          <w:tab w:leader="none" w:pos="27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right="500" w:firstLine="40"/>
        <w:spacing w:after="0" w:line="471" w:lineRule="auto"/>
        <w:rPr>
          <w:sz w:val="20"/>
          <w:szCs w:val="20"/>
          <w:color w:val="auto"/>
        </w:rPr>
      </w:pPr>
      <w:r>
        <w:rPr>
          <w:rFonts w:ascii="Arial" w:cs="Arial" w:eastAsia="Arial" w:hAnsi="Arial"/>
          <w:sz w:val="22"/>
          <w:szCs w:val="22"/>
          <w:color w:val="auto"/>
        </w:rPr>
        <w:t>CAMBRIDGE MASSACHUSETTS 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40" w:right="1020" w:hanging="286"/>
        <w:spacing w:after="0" w:line="281" w:lineRule="auto"/>
        <w:tabs>
          <w:tab w:leader="none" w:pos="274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4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ind w:left="172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00"/>
        <w:spacing w:after="0"/>
        <w:tabs>
          <w:tab w:leader="none" w:pos="260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480" w:val="left"/>
        </w:tabs>
        <w:rPr>
          <w:sz w:val="20"/>
          <w:szCs w:val="20"/>
          <w:color w:val="auto"/>
        </w:rPr>
      </w:pPr>
      <w:r>
        <w:rPr>
          <w:rFonts w:ascii="Arial" w:cs="Arial" w:eastAsia="Arial" w:hAnsi="Arial"/>
          <w:sz w:val="22"/>
          <w:szCs w:val="22"/>
          <w:color w:val="auto"/>
        </w:rPr>
        <w:t>02139</w:t>
      </w:r>
      <w:r>
        <w:rPr>
          <w:sz w:val="20"/>
          <w:szCs w:val="20"/>
          <w:color w:val="auto"/>
        </w:rPr>
        <w:tab/>
      </w:r>
      <w:r>
        <w:rPr>
          <w:rFonts w:ascii="Arial" w:cs="Arial" w:eastAsia="Arial" w:hAnsi="Arial"/>
          <w:sz w:val="22"/>
          <w:szCs w:val="22"/>
          <w:color w:val="auto"/>
        </w:rPr>
        <w:t>617-651-8851</w:t>
      </w:r>
    </w:p>
    <w:p>
      <w:pPr>
        <w:spacing w:after="0" w:line="740" w:lineRule="exact"/>
        <w:rPr>
          <w:sz w:val="24"/>
          <w:szCs w:val="24"/>
          <w:color w:val="auto"/>
        </w:rPr>
      </w:pPr>
    </w:p>
    <w:p>
      <w:pPr>
        <w:sectPr>
          <w:pgSz w:w="11900" w:h="16838" w:orient="portrait"/>
          <w:cols w:equalWidth="0" w:num="2">
            <w:col w:w="4900" w:space="200"/>
            <w:col w:w="6140"/>
          </w:cols>
          <w:pgMar w:left="320" w:top="321" w:right="339" w:bottom="0" w:gutter="0" w:footer="0" w:header="0"/>
          <w:type w:val="continuous"/>
        </w:sectPr>
      </w:pPr>
    </w:p>
    <w:tbl>
      <w:tblPr>
        <w:tblLayout w:type="fixed"/>
        <w:tblInd w:w="0" w:type="dxa"/>
        <w:tblCellMar>
          <w:top w:w="0" w:type="dxa"/>
          <w:left w:w="0" w:type="dxa"/>
          <w:bottom w:w="0" w:type="dxa"/>
          <w:right w:w="0" w:type="dxa"/>
        </w:tblCellMar>
      </w:tblPr>
      <w:tr>
        <w:trPr>
          <w:trHeight w:val="280"/>
        </w:trPr>
        <w:tc>
          <w:tcPr>
            <w:tcW w:w="292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20" w:type="dxa"/>
            <w:vAlign w:val="bottom"/>
          </w:tcPr>
          <w:p>
            <w:pPr>
              <w:ind w:left="40"/>
              <w:spacing w:after="0"/>
              <w:rPr>
                <w:sz w:val="20"/>
                <w:szCs w:val="20"/>
                <w:color w:val="auto"/>
              </w:rPr>
            </w:pPr>
            <w:r>
              <w:rPr>
                <w:rFonts w:ascii="Arial" w:cs="Arial" w:eastAsia="Arial" w:hAnsi="Arial"/>
                <w:sz w:val="22"/>
                <w:szCs w:val="22"/>
                <w:color w:val="auto"/>
              </w:rPr>
              <w:t>Gould</w:t>
            </w:r>
          </w:p>
        </w:tc>
        <w:tc>
          <w:tcPr>
            <w:tcW w:w="1260" w:type="dxa"/>
            <w:vAlign w:val="bottom"/>
          </w:tcPr>
          <w:p>
            <w:pPr>
              <w:ind w:left="480"/>
              <w:spacing w:after="0"/>
              <w:rPr>
                <w:sz w:val="20"/>
                <w:szCs w:val="20"/>
                <w:color w:val="auto"/>
              </w:rPr>
            </w:pPr>
            <w:r>
              <w:rPr>
                <w:rFonts w:ascii="Arial" w:cs="Arial" w:eastAsia="Arial" w:hAnsi="Arial"/>
                <w:sz w:val="22"/>
                <w:szCs w:val="22"/>
                <w:color w:val="auto"/>
              </w:rPr>
              <w:t>Robert</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tcPr>
          <w:p>
            <w:pPr>
              <w:ind w:left="40"/>
              <w:spacing w:after="0"/>
              <w:rPr>
                <w:sz w:val="20"/>
                <w:szCs w:val="20"/>
                <w:color w:val="auto"/>
              </w:rPr>
            </w:pPr>
            <w:r>
              <w:rPr>
                <w:rFonts w:ascii="Arial" w:cs="Arial" w:eastAsia="Arial" w:hAnsi="Arial"/>
                <w:sz w:val="22"/>
                <w:szCs w:val="22"/>
                <w:color w:val="auto"/>
              </w:rPr>
              <w:t>26 Landsdowne Street</w:t>
            </w:r>
          </w:p>
        </w:tc>
        <w:tc>
          <w:tcPr>
            <w:tcW w:w="1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20" w:type="dxa"/>
            <w:vAlign w:val="bottom"/>
          </w:tcPr>
          <w:p>
            <w:pPr>
              <w:ind w:left="40"/>
              <w:spacing w:after="0"/>
              <w:rPr>
                <w:sz w:val="20"/>
                <w:szCs w:val="20"/>
                <w:color w:val="auto"/>
              </w:rPr>
            </w:pPr>
            <w:r>
              <w:rPr>
                <w:rFonts w:ascii="Arial" w:cs="Arial" w:eastAsia="Arial" w:hAnsi="Arial"/>
                <w:sz w:val="22"/>
                <w:szCs w:val="22"/>
                <w:color w:val="auto"/>
              </w:rPr>
              <w:t>Cambridge</w:t>
            </w: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02139</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2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292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20" w:type="dxa"/>
            <w:vAlign w:val="bottom"/>
          </w:tcPr>
          <w:p>
            <w:pPr>
              <w:ind w:left="40"/>
              <w:spacing w:after="0"/>
              <w:rPr>
                <w:sz w:val="20"/>
                <w:szCs w:val="20"/>
                <w:color w:val="auto"/>
              </w:rPr>
            </w:pPr>
            <w:r>
              <w:rPr>
                <w:rFonts w:ascii="Arial" w:cs="Arial" w:eastAsia="Arial" w:hAnsi="Arial"/>
                <w:sz w:val="22"/>
                <w:szCs w:val="22"/>
                <w:color w:val="auto"/>
              </w:rPr>
              <w:t>Levin</w:t>
            </w:r>
          </w:p>
        </w:tc>
        <w:tc>
          <w:tcPr>
            <w:tcW w:w="1260" w:type="dxa"/>
            <w:vAlign w:val="bottom"/>
          </w:tcPr>
          <w:p>
            <w:pPr>
              <w:ind w:left="480"/>
              <w:spacing w:after="0"/>
              <w:rPr>
                <w:sz w:val="20"/>
                <w:szCs w:val="20"/>
                <w:color w:val="auto"/>
              </w:rPr>
            </w:pPr>
            <w:r>
              <w:rPr>
                <w:rFonts w:ascii="Arial" w:cs="Arial" w:eastAsia="Arial" w:hAnsi="Arial"/>
                <w:sz w:val="22"/>
                <w:szCs w:val="22"/>
                <w:color w:val="auto"/>
              </w:rPr>
              <w:t>Mark</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tcPr>
          <w:p>
            <w:pPr>
              <w:ind w:left="40"/>
              <w:spacing w:after="0"/>
              <w:rPr>
                <w:sz w:val="20"/>
                <w:szCs w:val="20"/>
                <w:color w:val="auto"/>
              </w:rPr>
            </w:pPr>
            <w:r>
              <w:rPr>
                <w:rFonts w:ascii="Arial" w:cs="Arial" w:eastAsia="Arial" w:hAnsi="Arial"/>
                <w:sz w:val="22"/>
                <w:szCs w:val="22"/>
                <w:color w:val="auto"/>
              </w:rPr>
              <w:t>26 Landsdowne Street</w:t>
            </w:r>
          </w:p>
        </w:tc>
        <w:tc>
          <w:tcPr>
            <w:tcW w:w="1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20" w:type="dxa"/>
            <w:vAlign w:val="bottom"/>
          </w:tcPr>
          <w:p>
            <w:pPr>
              <w:ind w:left="40"/>
              <w:spacing w:after="0"/>
              <w:rPr>
                <w:sz w:val="20"/>
                <w:szCs w:val="20"/>
                <w:color w:val="auto"/>
              </w:rPr>
            </w:pPr>
            <w:r>
              <w:rPr>
                <w:rFonts w:ascii="Arial" w:cs="Arial" w:eastAsia="Arial" w:hAnsi="Arial"/>
                <w:sz w:val="22"/>
                <w:szCs w:val="22"/>
                <w:color w:val="auto"/>
              </w:rPr>
              <w:t>Cambridge</w:t>
            </w: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02139</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2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-1411605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-1419860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0"/>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Geraghty</w:t>
            </w:r>
          </w:p>
        </w:tc>
        <w:tc>
          <w:tcPr>
            <w:tcW w:w="152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Arial" w:cs="Arial" w:eastAsia="Arial" w:hAnsi="Arial"/>
                <w:sz w:val="22"/>
                <w:szCs w:val="22"/>
                <w:color w:val="auto"/>
              </w:rPr>
              <w:t>James</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26 Landsdowne Street</w:t>
            </w:r>
          </w:p>
        </w:tc>
        <w:tc>
          <w:tcPr>
            <w:tcW w:w="1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02139</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40" w:type="dxa"/>
            <w:vAlign w:val="bottom"/>
            <w:gridSpan w:val="2"/>
          </w:tcPr>
          <w:p>
            <w:pPr>
              <w:ind w:left="100"/>
              <w:spacing w:after="0"/>
              <w:rPr>
                <w:sz w:val="20"/>
                <w:szCs w:val="20"/>
                <w:color w:val="auto"/>
              </w:rPr>
            </w:pPr>
            <w:r>
              <w:rPr>
                <w:rFonts w:ascii="Arial" w:cs="Arial" w:eastAsia="Arial" w:hAnsi="Arial"/>
                <w:sz w:val="22"/>
                <w:szCs w:val="22"/>
                <w:color w:val="auto"/>
                <w:w w:val="96"/>
              </w:rPr>
              <w:t>Executive Officer X Director</w:t>
            </w:r>
          </w:p>
        </w:tc>
        <w:tc>
          <w:tcPr>
            <w:tcW w:w="230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1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Ezekowitz</w:t>
            </w:r>
          </w:p>
        </w:tc>
        <w:tc>
          <w:tcPr>
            <w:tcW w:w="152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Arial" w:cs="Arial" w:eastAsia="Arial" w:hAnsi="Arial"/>
                <w:sz w:val="22"/>
                <w:szCs w:val="22"/>
                <w:color w:val="auto"/>
              </w:rPr>
              <w:t>Alan</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26 Landsdowne Street</w:t>
            </w:r>
          </w:p>
        </w:tc>
        <w:tc>
          <w:tcPr>
            <w:tcW w:w="1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02139</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40" w:type="dxa"/>
            <w:vAlign w:val="bottom"/>
            <w:gridSpan w:val="2"/>
          </w:tcPr>
          <w:p>
            <w:pPr>
              <w:ind w:left="100"/>
              <w:spacing w:after="0"/>
              <w:rPr>
                <w:sz w:val="20"/>
                <w:szCs w:val="20"/>
                <w:color w:val="auto"/>
              </w:rPr>
            </w:pPr>
            <w:r>
              <w:rPr>
                <w:rFonts w:ascii="Arial" w:cs="Arial" w:eastAsia="Arial" w:hAnsi="Arial"/>
                <w:sz w:val="22"/>
                <w:szCs w:val="22"/>
                <w:color w:val="auto"/>
                <w:w w:val="96"/>
              </w:rPr>
              <w:t>Executive Officer X Director</w:t>
            </w:r>
          </w:p>
        </w:tc>
        <w:tc>
          <w:tcPr>
            <w:tcW w:w="230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1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Collins</w:t>
            </w:r>
          </w:p>
        </w:tc>
        <w:tc>
          <w:tcPr>
            <w:tcW w:w="152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Arial" w:cs="Arial" w:eastAsia="Arial" w:hAnsi="Arial"/>
                <w:sz w:val="22"/>
                <w:szCs w:val="22"/>
                <w:color w:val="auto"/>
              </w:rPr>
              <w:t>James</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26 Landsdowne Street</w:t>
            </w:r>
          </w:p>
        </w:tc>
        <w:tc>
          <w:tcPr>
            <w:tcW w:w="1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02139</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40" w:type="dxa"/>
            <w:vAlign w:val="bottom"/>
            <w:gridSpan w:val="2"/>
          </w:tcPr>
          <w:p>
            <w:pPr>
              <w:ind w:left="100"/>
              <w:spacing w:after="0"/>
              <w:rPr>
                <w:sz w:val="20"/>
                <w:szCs w:val="20"/>
                <w:color w:val="auto"/>
              </w:rPr>
            </w:pPr>
            <w:r>
              <w:rPr>
                <w:rFonts w:ascii="Arial" w:cs="Arial" w:eastAsia="Arial" w:hAnsi="Arial"/>
                <w:sz w:val="22"/>
                <w:szCs w:val="22"/>
                <w:color w:val="auto"/>
                <w:w w:val="96"/>
              </w:rPr>
              <w:t>Executive Officer X Director</w:t>
            </w:r>
          </w:p>
        </w:tc>
        <w:tc>
          <w:tcPr>
            <w:tcW w:w="230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1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Haviland</w:t>
            </w:r>
          </w:p>
        </w:tc>
        <w:tc>
          <w:tcPr>
            <w:tcW w:w="152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Arial" w:cs="Arial" w:eastAsia="Arial" w:hAnsi="Arial"/>
                <w:sz w:val="22"/>
                <w:szCs w:val="22"/>
                <w:color w:val="auto"/>
              </w:rPr>
              <w:t>Kate</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26 Landsdowne Street</w:t>
            </w:r>
          </w:p>
        </w:tc>
        <w:tc>
          <w:tcPr>
            <w:tcW w:w="1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02139</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40" w:type="dxa"/>
            <w:vAlign w:val="bottom"/>
            <w:gridSpan w:val="2"/>
          </w:tcPr>
          <w:p>
            <w:pPr>
              <w:ind w:left="100"/>
              <w:spacing w:after="0"/>
              <w:rPr>
                <w:sz w:val="20"/>
                <w:szCs w:val="20"/>
                <w:color w:val="auto"/>
              </w:rPr>
            </w:pPr>
            <w:r>
              <w:rPr>
                <w:rFonts w:ascii="Arial" w:cs="Arial" w:eastAsia="Arial" w:hAnsi="Arial"/>
                <w:sz w:val="22"/>
                <w:szCs w:val="22"/>
                <w:color w:val="auto"/>
                <w:w w:val="96"/>
              </w:rPr>
              <w:t>Executive Officer X Director</w:t>
            </w:r>
          </w:p>
        </w:tc>
        <w:tc>
          <w:tcPr>
            <w:tcW w:w="230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1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Dorton</w:t>
            </w:r>
          </w:p>
        </w:tc>
        <w:tc>
          <w:tcPr>
            <w:tcW w:w="152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Arial" w:cs="Arial" w:eastAsia="Arial" w:hAnsi="Arial"/>
                <w:sz w:val="22"/>
                <w:szCs w:val="22"/>
                <w:color w:val="auto"/>
              </w:rPr>
              <w:t>Katina</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26 Landsdowne Street</w:t>
            </w:r>
          </w:p>
        </w:tc>
        <w:tc>
          <w:tcPr>
            <w:tcW w:w="1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02139</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40" w:type="dxa"/>
            <w:vAlign w:val="bottom"/>
            <w:gridSpan w:val="2"/>
          </w:tcPr>
          <w:p>
            <w:pPr>
              <w:ind w:left="100"/>
              <w:spacing w:after="0"/>
              <w:rPr>
                <w:sz w:val="20"/>
                <w:szCs w:val="20"/>
                <w:color w:val="auto"/>
              </w:rPr>
            </w:pPr>
            <w:r>
              <w:rPr>
                <w:rFonts w:ascii="Arial" w:cs="Arial" w:eastAsia="Arial" w:hAnsi="Arial"/>
                <w:sz w:val="22"/>
                <w:szCs w:val="22"/>
                <w:color w:val="auto"/>
                <w:w w:val="96"/>
              </w:rPr>
              <w:t>Executive Officer X Director</w:t>
            </w:r>
          </w:p>
        </w:tc>
        <w:tc>
          <w:tcPr>
            <w:tcW w:w="230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1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Stuart</w:t>
            </w:r>
          </w:p>
        </w:tc>
        <w:tc>
          <w:tcPr>
            <w:tcW w:w="152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Arial" w:cs="Arial" w:eastAsia="Arial" w:hAnsi="Arial"/>
                <w:sz w:val="22"/>
                <w:szCs w:val="22"/>
                <w:color w:val="auto"/>
              </w:rPr>
              <w:t>Bryan</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26 Landsdowne Street</w:t>
            </w:r>
          </w:p>
        </w:tc>
        <w:tc>
          <w:tcPr>
            <w:tcW w:w="1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02139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-8681085</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-8689340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-6812280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-6820535</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-4943475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-4951730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-3074670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-3082925</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-1205865</wp:posOffset>
            </wp:positionV>
            <wp:extent cx="8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-1214120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53" w:right="339" w:bottom="0" w:gutter="0" w:footer="0" w:header="0"/>
        </w:sectPr>
      </w:pPr>
    </w:p>
    <w:bookmarkStart w:id="2" w:name="page3"/>
    <w:bookmarkEnd w:id="2"/>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40" w:type="dxa"/>
            <w:vAlign w:val="bottom"/>
          </w:tcPr>
          <w:p>
            <w:pPr>
              <w:jc w:val="center"/>
              <w:spacing w:after="0"/>
              <w:rPr>
                <w:sz w:val="20"/>
                <w:szCs w:val="20"/>
                <w:color w:val="auto"/>
              </w:rPr>
            </w:pPr>
            <w:r>
              <w:rPr>
                <w:rFonts w:ascii="Arial" w:cs="Arial" w:eastAsia="Arial" w:hAnsi="Arial"/>
                <w:sz w:val="22"/>
                <w:szCs w:val="22"/>
                <w:color w:val="auto"/>
                <w:w w:val="93"/>
              </w:rPr>
              <w:t>Director</w:t>
            </w:r>
          </w:p>
        </w:tc>
        <w:tc>
          <w:tcPr>
            <w:tcW w:w="230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1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Wallace</w:t>
            </w:r>
          </w:p>
        </w:tc>
        <w:tc>
          <w:tcPr>
            <w:tcW w:w="940" w:type="dxa"/>
            <w:vAlign w:val="bottom"/>
          </w:tcPr>
          <w:p>
            <w:pPr>
              <w:jc w:val="center"/>
              <w:spacing w:after="0"/>
              <w:rPr>
                <w:sz w:val="20"/>
                <w:szCs w:val="20"/>
                <w:color w:val="auto"/>
              </w:rPr>
            </w:pPr>
            <w:r>
              <w:rPr>
                <w:rFonts w:ascii="Arial" w:cs="Arial" w:eastAsia="Arial" w:hAnsi="Arial"/>
                <w:sz w:val="22"/>
                <w:szCs w:val="22"/>
                <w:color w:val="auto"/>
                <w:w w:val="90"/>
              </w:rPr>
              <w:t>Owen</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26 Landsdowne Street</w:t>
            </w:r>
          </w:p>
        </w:tc>
        <w:tc>
          <w:tcPr>
            <w:tcW w:w="9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Cambridge</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02139</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40" w:type="dxa"/>
            <w:vAlign w:val="bottom"/>
          </w:tcPr>
          <w:p>
            <w:pPr>
              <w:jc w:val="center"/>
              <w:spacing w:after="0"/>
              <w:rPr>
                <w:sz w:val="20"/>
                <w:szCs w:val="20"/>
                <w:color w:val="auto"/>
              </w:rPr>
            </w:pPr>
            <w:r>
              <w:rPr>
                <w:rFonts w:ascii="Arial" w:cs="Arial" w:eastAsia="Arial" w:hAnsi="Arial"/>
                <w:sz w:val="22"/>
                <w:szCs w:val="22"/>
                <w:color w:val="auto"/>
                <w:w w:val="93"/>
              </w:rPr>
              <w:t>Director</w:t>
            </w:r>
          </w:p>
        </w:tc>
        <w:tc>
          <w:tcPr>
            <w:tcW w:w="230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1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Cadavid</w:t>
            </w:r>
          </w:p>
        </w:tc>
        <w:tc>
          <w:tcPr>
            <w:tcW w:w="940" w:type="dxa"/>
            <w:vAlign w:val="bottom"/>
          </w:tcPr>
          <w:p>
            <w:pPr>
              <w:jc w:val="center"/>
              <w:spacing w:after="0"/>
              <w:rPr>
                <w:sz w:val="20"/>
                <w:szCs w:val="20"/>
                <w:color w:val="auto"/>
              </w:rPr>
            </w:pPr>
            <w:r>
              <w:rPr>
                <w:rFonts w:ascii="Arial" w:cs="Arial" w:eastAsia="Arial" w:hAnsi="Arial"/>
                <w:sz w:val="22"/>
                <w:szCs w:val="22"/>
                <w:color w:val="auto"/>
                <w:w w:val="90"/>
              </w:rPr>
              <w:t>Diego</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26 Landsdowne Street</w:t>
            </w:r>
          </w:p>
        </w:tc>
        <w:tc>
          <w:tcPr>
            <w:tcW w:w="9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Cambridge</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02139</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40" w:type="dxa"/>
            <w:vAlign w:val="bottom"/>
          </w:tcPr>
          <w:p>
            <w:pPr>
              <w:jc w:val="center"/>
              <w:spacing w:after="0"/>
              <w:rPr>
                <w:sz w:val="20"/>
                <w:szCs w:val="20"/>
                <w:color w:val="auto"/>
              </w:rPr>
            </w:pPr>
            <w:r>
              <w:rPr>
                <w:rFonts w:ascii="Arial" w:cs="Arial" w:eastAsia="Arial" w:hAnsi="Arial"/>
                <w:sz w:val="22"/>
                <w:szCs w:val="22"/>
                <w:color w:val="auto"/>
                <w:w w:val="93"/>
              </w:rPr>
              <w:t>Director</w:t>
            </w:r>
          </w:p>
        </w:tc>
        <w:tc>
          <w:tcPr>
            <w:tcW w:w="230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-3280410</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-3288665</wp:posOffset>
            </wp:positionV>
            <wp:extent cx="8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-1411605</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-1420495</wp:posOffset>
            </wp:positionV>
            <wp:extent cx="8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907" w:orient="portrait"/>
          <w:cols w:equalWidth="0" w:num="1">
            <w:col w:w="11240"/>
          </w:cols>
          <w:pgMar w:left="320" w:top="111" w:right="3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60" w:hanging="201"/>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00"/>
        <w:spacing w:after="0"/>
        <w:tabs>
          <w:tab w:leader="none" w:pos="306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2"/>
          <w:szCs w:val="22"/>
          <w:b w:val="1"/>
          <w:bCs w:val="1"/>
          <w:color w:val="auto"/>
        </w:rPr>
        <w:t>OR</w:t>
      </w:r>
    </w:p>
    <w:p>
      <w:pPr>
        <w:spacing w:after="0" w:line="50" w:lineRule="exact"/>
        <w:rPr>
          <w:sz w:val="20"/>
          <w:szCs w:val="20"/>
          <w:color w:val="auto"/>
        </w:rPr>
      </w:pPr>
    </w:p>
    <w:p>
      <w:pPr>
        <w:ind w:left="260" w:right="1220"/>
        <w:spacing w:after="0" w:line="360" w:lineRule="auto"/>
        <w:rPr>
          <w:sz w:val="20"/>
          <w:szCs w:val="20"/>
          <w:color w:val="auto"/>
        </w:rPr>
      </w:pPr>
      <w:r>
        <w:rPr>
          <w:rFonts w:ascii="Arial" w:cs="Arial" w:eastAsia="Arial" w:hAnsi="Arial"/>
          <w:sz w:val="19"/>
          <w:szCs w:val="19"/>
          <w:color w:val="auto"/>
        </w:rPr>
        <w:t>No Revenues $1 - $1,000,000 $1,000,001 - $5,000,000 $5,000,001 -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20" w:type="dxa"/>
            <w:vAlign w:val="bottom"/>
          </w:tcPr>
          <w:p>
            <w:pPr>
              <w:spacing w:after="0"/>
              <w:rPr>
                <w:sz w:val="20"/>
                <w:szCs w:val="20"/>
                <w:color w:val="auto"/>
              </w:rPr>
            </w:pPr>
            <w:r>
              <w:rPr>
                <w:rFonts w:ascii="Arial" w:cs="Arial" w:eastAsia="Arial" w:hAnsi="Arial"/>
                <w:sz w:val="22"/>
                <w:szCs w:val="22"/>
                <w:color w:val="auto"/>
              </w:rPr>
              <w:t>Health Care</w:t>
            </w:r>
          </w:p>
        </w:tc>
        <w:tc>
          <w:tcPr>
            <w:tcW w:w="2760" w:type="dxa"/>
            <w:vAlign w:val="bottom"/>
          </w:tcPr>
          <w:p>
            <w:pPr>
              <w:ind w:left="22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2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60" w:type="dxa"/>
            <w:vAlign w:val="bottom"/>
          </w:tcPr>
          <w:p>
            <w:pPr>
              <w:ind w:left="22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w w:val="98"/>
              </w:rPr>
              <w:t>Hospitals &amp; Physicians</w:t>
            </w:r>
          </w:p>
        </w:tc>
        <w:tc>
          <w:tcPr>
            <w:tcW w:w="2760" w:type="dxa"/>
            <w:vAlign w:val="bottom"/>
          </w:tcPr>
          <w:p>
            <w:pPr>
              <w:ind w:left="42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60" w:type="dxa"/>
            <w:vAlign w:val="bottom"/>
          </w:tcPr>
          <w:p>
            <w:pPr>
              <w:ind w:left="42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60" w:type="dxa"/>
            <w:vAlign w:val="bottom"/>
          </w:tcPr>
          <w:p>
            <w:pPr>
              <w:ind w:left="42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Manufacturing</w:t>
            </w:r>
          </w:p>
        </w:tc>
        <w:tc>
          <w:tcPr>
            <w:tcW w:w="2760" w:type="dxa"/>
            <w:vAlign w:val="bottom"/>
          </w:tcPr>
          <w:p>
            <w:pPr>
              <w:ind w:left="22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Real Estate</w:t>
            </w:r>
          </w:p>
        </w:tc>
        <w:tc>
          <w:tcPr>
            <w:tcW w:w="2760" w:type="dxa"/>
            <w:vAlign w:val="bottom"/>
          </w:tcPr>
          <w:p>
            <w:pPr>
              <w:ind w:left="42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20" w:right="2040" w:firstLine="1847"/>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$5,000,001 - $25,000,000</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$25,000,001 - $50,000,000</w:t>
      </w:r>
    </w:p>
    <w:p>
      <w:pPr>
        <w:sectPr>
          <w:pgSz w:w="11900" w:h="16907" w:orient="portrait"/>
          <w:cols w:equalWidth="0" w:num="2">
            <w:col w:w="3600" w:space="340"/>
            <w:col w:w="7300"/>
          </w:cols>
          <w:pgMar w:left="320" w:top="111" w:right="339" w:bottom="0" w:gutter="0" w:footer="0" w:header="0"/>
          <w:type w:val="continuous"/>
        </w:sectPr>
      </w:pPr>
    </w:p>
    <w:bookmarkStart w:id="3" w:name="page4"/>
    <w:bookmarkEnd w:id="3"/>
    <w:tbl>
      <w:tblPr>
        <w:tblLayout w:type="fixed"/>
        <w:tblInd w:w="40" w:type="dxa"/>
        <w:tblCellMar>
          <w:top w:w="0" w:type="dxa"/>
          <w:left w:w="0" w:type="dxa"/>
          <w:bottom w:w="0" w:type="dxa"/>
          <w:right w:w="0" w:type="dxa"/>
        </w:tblCellMar>
      </w:tblPr>
      <w:tr>
        <w:trPr>
          <w:trHeight w:val="275"/>
        </w:trPr>
        <w:tc>
          <w:tcPr>
            <w:tcW w:w="3060" w:type="dxa"/>
            <w:vAlign w:val="bottom"/>
          </w:tcPr>
          <w:p>
            <w:pPr>
              <w:ind w:left="220"/>
              <w:spacing w:after="0"/>
              <w:rPr>
                <w:sz w:val="20"/>
                <w:szCs w:val="20"/>
                <w:color w:val="auto"/>
              </w:rPr>
            </w:pPr>
            <w:r>
              <w:rPr>
                <w:rFonts w:ascii="Arial" w:cs="Arial" w:eastAsia="Arial" w:hAnsi="Arial"/>
                <w:sz w:val="22"/>
                <w:szCs w:val="22"/>
                <w:color w:val="auto"/>
              </w:rPr>
              <w:t>$25,000,000</w:t>
            </w:r>
          </w:p>
        </w:tc>
        <w:tc>
          <w:tcPr>
            <w:tcW w:w="3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060" w:type="dxa"/>
            <w:vAlign w:val="bottom"/>
          </w:tcPr>
          <w:p>
            <w:pPr>
              <w:ind w:left="220"/>
              <w:spacing w:after="0"/>
              <w:rPr>
                <w:sz w:val="20"/>
                <w:szCs w:val="20"/>
                <w:color w:val="auto"/>
              </w:rPr>
            </w:pPr>
            <w:r>
              <w:rPr>
                <w:rFonts w:ascii="Arial" w:cs="Arial" w:eastAsia="Arial" w:hAnsi="Arial"/>
                <w:sz w:val="22"/>
                <w:szCs w:val="22"/>
                <w:color w:val="auto"/>
              </w:rPr>
              <w:t>$25,000,001 -</w:t>
            </w:r>
          </w:p>
        </w:tc>
        <w:tc>
          <w:tcPr>
            <w:tcW w:w="3600" w:type="dxa"/>
            <w:vAlign w:val="bottom"/>
            <w:vMerge w:val="restart"/>
          </w:tcPr>
          <w:p>
            <w:pPr>
              <w:ind w:left="1160"/>
              <w:spacing w:after="0"/>
              <w:rPr>
                <w:sz w:val="20"/>
                <w:szCs w:val="20"/>
                <w:color w:val="auto"/>
              </w:rPr>
            </w:pPr>
            <w:r>
              <w:rPr>
                <w:rFonts w:ascii="Arial" w:cs="Arial" w:eastAsia="Arial" w:hAnsi="Arial"/>
                <w:sz w:val="22"/>
                <w:szCs w:val="22"/>
                <w:color w:val="auto"/>
                <w:w w:val="87"/>
              </w:rPr>
              <w:t>$50,000,001 - $100,000,000</w:t>
            </w:r>
          </w:p>
        </w:tc>
        <w:tc>
          <w:tcPr>
            <w:tcW w:w="0" w:type="dxa"/>
            <w:vAlign w:val="bottom"/>
          </w:tcPr>
          <w:p>
            <w:pPr>
              <w:spacing w:after="0"/>
              <w:rPr>
                <w:sz w:val="1"/>
                <w:szCs w:val="1"/>
                <w:color w:val="auto"/>
              </w:rPr>
            </w:pPr>
          </w:p>
        </w:tc>
      </w:tr>
      <w:tr>
        <w:trPr>
          <w:trHeight w:val="153"/>
        </w:trPr>
        <w:tc>
          <w:tcPr>
            <w:tcW w:w="3060" w:type="dxa"/>
            <w:vAlign w:val="bottom"/>
            <w:vMerge w:val="restart"/>
          </w:tcPr>
          <w:p>
            <w:pPr>
              <w:ind w:left="220"/>
              <w:spacing w:after="0"/>
              <w:rPr>
                <w:sz w:val="20"/>
                <w:szCs w:val="20"/>
                <w:color w:val="auto"/>
              </w:rPr>
            </w:pPr>
            <w:r>
              <w:rPr>
                <w:rFonts w:ascii="Arial" w:cs="Arial" w:eastAsia="Arial" w:hAnsi="Arial"/>
                <w:sz w:val="22"/>
                <w:szCs w:val="22"/>
                <w:color w:val="auto"/>
              </w:rPr>
              <w:t>$100,000,000</w:t>
            </w:r>
          </w:p>
        </w:tc>
        <w:tc>
          <w:tcPr>
            <w:tcW w:w="3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060" w:type="dxa"/>
            <w:vAlign w:val="bottom"/>
            <w:vMerge w:val="continue"/>
          </w:tcPr>
          <w:p>
            <w:pPr>
              <w:spacing w:after="0"/>
              <w:rPr>
                <w:sz w:val="10"/>
                <w:szCs w:val="10"/>
                <w:color w:val="auto"/>
              </w:rPr>
            </w:pPr>
          </w:p>
        </w:tc>
        <w:tc>
          <w:tcPr>
            <w:tcW w:w="3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3060" w:type="dxa"/>
            <w:vAlign w:val="bottom"/>
          </w:tcPr>
          <w:p>
            <w:pPr>
              <w:ind w:left="220"/>
              <w:spacing w:after="0"/>
              <w:rPr>
                <w:sz w:val="20"/>
                <w:szCs w:val="20"/>
                <w:color w:val="auto"/>
              </w:rPr>
            </w:pPr>
            <w:r>
              <w:rPr>
                <w:rFonts w:ascii="Arial" w:cs="Arial" w:eastAsia="Arial" w:hAnsi="Arial"/>
                <w:sz w:val="22"/>
                <w:szCs w:val="22"/>
                <w:color w:val="auto"/>
              </w:rPr>
              <w:t>Over $100,000,000</w:t>
            </w:r>
          </w:p>
        </w:tc>
        <w:tc>
          <w:tcPr>
            <w:tcW w:w="3600" w:type="dxa"/>
            <w:vAlign w:val="bottom"/>
          </w:tcPr>
          <w:p>
            <w:pPr>
              <w:ind w:left="116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3060" w:type="dxa"/>
            <w:vAlign w:val="bottom"/>
          </w:tcPr>
          <w:p>
            <w:pPr>
              <w:spacing w:after="0"/>
              <w:rPr>
                <w:sz w:val="20"/>
                <w:szCs w:val="20"/>
                <w:color w:val="auto"/>
              </w:rPr>
            </w:pPr>
            <w:r>
              <w:rPr>
                <w:rFonts w:ascii="Arial" w:cs="Arial" w:eastAsia="Arial" w:hAnsi="Arial"/>
                <w:sz w:val="22"/>
                <w:szCs w:val="22"/>
                <w:color w:val="auto"/>
              </w:rPr>
              <w:t>X Decline to Disclose</w:t>
            </w:r>
          </w:p>
        </w:tc>
        <w:tc>
          <w:tcPr>
            <w:tcW w:w="3600" w:type="dxa"/>
            <w:vAlign w:val="bottom"/>
          </w:tcPr>
          <w:p>
            <w:pPr>
              <w:ind w:left="116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3060" w:type="dxa"/>
            <w:vAlign w:val="bottom"/>
          </w:tcPr>
          <w:p>
            <w:pPr>
              <w:ind w:left="220"/>
              <w:spacing w:after="0"/>
              <w:rPr>
                <w:sz w:val="20"/>
                <w:szCs w:val="20"/>
                <w:color w:val="auto"/>
              </w:rPr>
            </w:pPr>
            <w:r>
              <w:rPr>
                <w:rFonts w:ascii="Arial" w:cs="Arial" w:eastAsia="Arial" w:hAnsi="Arial"/>
                <w:sz w:val="22"/>
                <w:szCs w:val="22"/>
                <w:color w:val="auto"/>
              </w:rPr>
              <w:t>Not Applicable</w:t>
            </w:r>
          </w:p>
        </w:tc>
        <w:tc>
          <w:tcPr>
            <w:tcW w:w="3600" w:type="dxa"/>
            <w:vAlign w:val="bottom"/>
          </w:tcPr>
          <w:p>
            <w:pPr>
              <w:ind w:left="116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78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700"/>
          </w:cols>
          <w:pgMar w:left="320" w:top="118" w:right="879" w:bottom="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2020-06-09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260" w:type="dxa"/>
        <w:tblCellMar>
          <w:top w:w="0" w:type="dxa"/>
          <w:left w:w="0" w:type="dxa"/>
          <w:bottom w:w="0" w:type="dxa"/>
          <w:right w:w="0" w:type="dxa"/>
        </w:tblCellMar>
      </w:tblPr>
      <w:tr>
        <w:trPr>
          <w:trHeight w:val="274"/>
        </w:trPr>
        <w:tc>
          <w:tcPr>
            <w:tcW w:w="1780" w:type="dxa"/>
            <w:vAlign w:val="bottom"/>
          </w:tcPr>
          <w:p>
            <w:pPr>
              <w:ind w:left="40"/>
              <w:spacing w:after="0"/>
              <w:rPr>
                <w:sz w:val="20"/>
                <w:szCs w:val="20"/>
                <w:color w:val="auto"/>
              </w:rPr>
            </w:pPr>
            <w:r>
              <w:rPr>
                <w:rFonts w:ascii="Arial" w:cs="Arial" w:eastAsia="Arial" w:hAnsi="Arial"/>
                <w:sz w:val="22"/>
                <w:szCs w:val="22"/>
                <w:color w:val="auto"/>
              </w:rPr>
              <w:t>Section 3(c)(1)</w:t>
            </w:r>
          </w:p>
        </w:tc>
        <w:tc>
          <w:tcPr>
            <w:tcW w:w="1840" w:type="dxa"/>
            <w:vAlign w:val="bottom"/>
          </w:tcPr>
          <w:p>
            <w:pPr>
              <w:ind w:left="420"/>
              <w:spacing w:after="0"/>
              <w:rPr>
                <w:sz w:val="20"/>
                <w:szCs w:val="20"/>
                <w:color w:val="auto"/>
              </w:rPr>
            </w:pPr>
            <w:r>
              <w:rPr>
                <w:rFonts w:ascii="Arial" w:cs="Arial" w:eastAsia="Arial" w:hAnsi="Arial"/>
                <w:sz w:val="22"/>
                <w:szCs w:val="22"/>
                <w:color w:val="auto"/>
                <w:w w:val="97"/>
              </w:rPr>
              <w:t>Section 3(c)(9)</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3(c)(2)</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3(c)(10)</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3(c)(3)</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3(c)(11)</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3(c)(4)</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3(c)(12)</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3(c)(5)</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3(c)(13)</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3(c)(6)</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3(c)(14)</w:t>
            </w:r>
          </w:p>
        </w:tc>
      </w:tr>
      <w:tr>
        <w:trPr>
          <w:trHeight w:val="378"/>
        </w:trPr>
        <w:tc>
          <w:tcPr>
            <w:tcW w:w="1780" w:type="dxa"/>
            <w:vAlign w:val="bottom"/>
          </w:tcPr>
          <w:p>
            <w:pPr>
              <w:spacing w:after="0"/>
              <w:rPr>
                <w:sz w:val="20"/>
                <w:szCs w:val="20"/>
                <w:color w:val="auto"/>
              </w:rPr>
            </w:pPr>
            <w:r>
              <w:rPr>
                <w:rFonts w:ascii="Arial" w:cs="Arial" w:eastAsia="Arial" w:hAnsi="Arial"/>
                <w:sz w:val="22"/>
                <w:szCs w:val="22"/>
                <w:color w:val="auto"/>
              </w:rPr>
              <w:t>Section 3(c)(7)</w:t>
            </w:r>
          </w:p>
        </w:tc>
        <w:tc>
          <w:tcPr>
            <w:tcW w:w="18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6380"/>
          </w:cols>
          <w:pgMar w:left="320" w:top="118" w:right="879" w:bottom="0" w:gutter="0" w:footer="0" w:header="0"/>
          <w:type w:val="continuous"/>
        </w:sect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700"/>
          </w:cols>
          <w:pgMar w:left="320" w:top="118" w:right="879" w:bottom="0" w:gutter="0" w:footer="0" w:header="0"/>
          <w:type w:val="continuous"/>
        </w:sectPr>
      </w:pPr>
    </w:p>
    <w:p>
      <w:pPr>
        <w:spacing w:after="0" w:line="247" w:lineRule="exact"/>
        <w:rPr>
          <w:sz w:val="20"/>
          <w:szCs w:val="20"/>
          <w:color w:val="auto"/>
        </w:rPr>
      </w:pPr>
    </w:p>
    <w:p>
      <w:pPr>
        <w:ind w:left="40"/>
        <w:spacing w:after="0"/>
        <w:tabs>
          <w:tab w:leader="none" w:pos="5800" w:val="left"/>
        </w:tabs>
        <w:rPr>
          <w:sz w:val="20"/>
          <w:szCs w:val="20"/>
          <w:color w:val="auto"/>
        </w:rPr>
      </w:pPr>
      <w:r>
        <w:rPr>
          <w:rFonts w:ascii="Arial" w:cs="Arial" w:eastAsia="Arial" w:hAnsi="Arial"/>
          <w:sz w:val="22"/>
          <w:szCs w:val="22"/>
          <w:color w:val="auto"/>
        </w:rPr>
        <w:t>X Equity</w:t>
      </w:r>
      <w:r>
        <w:rPr>
          <w:sz w:val="20"/>
          <w:szCs w:val="20"/>
          <w:color w:val="auto"/>
        </w:rPr>
        <w:tab/>
      </w:r>
      <w:r>
        <w:rPr>
          <w:rFonts w:ascii="Arial" w:cs="Arial" w:eastAsia="Arial" w:hAnsi="Arial"/>
          <w:sz w:val="19"/>
          <w:szCs w:val="19"/>
          <w:color w:val="auto"/>
        </w:rPr>
        <w:t>Pooled Investment Fund Interests</w:t>
      </w:r>
    </w:p>
    <w:p>
      <w:pPr>
        <w:spacing w:after="0" w:line="44" w:lineRule="exact"/>
        <w:rPr>
          <w:sz w:val="20"/>
          <w:szCs w:val="20"/>
          <w:color w:val="auto"/>
        </w:rPr>
      </w:pPr>
    </w:p>
    <w:p>
      <w:pPr>
        <w:ind w:left="260"/>
        <w:spacing w:after="0"/>
        <w:tabs>
          <w:tab w:leader="none" w:pos="5800" w:val="left"/>
        </w:tabs>
        <w:rPr>
          <w:sz w:val="20"/>
          <w:szCs w:val="20"/>
          <w:color w:val="auto"/>
        </w:rPr>
      </w:pPr>
      <w:r>
        <w:rPr>
          <w:rFonts w:ascii="Arial" w:cs="Arial" w:eastAsia="Arial" w:hAnsi="Arial"/>
          <w:sz w:val="22"/>
          <w:szCs w:val="22"/>
          <w:color w:val="auto"/>
        </w:rPr>
        <w:t>Debt</w:t>
      </w:r>
      <w:r>
        <w:rPr>
          <w:sz w:val="20"/>
          <w:szCs w:val="20"/>
          <w:color w:val="auto"/>
        </w:rPr>
        <w:tab/>
      </w:r>
      <w:r>
        <w:rPr>
          <w:rFonts w:ascii="Arial" w:cs="Arial" w:eastAsia="Arial" w:hAnsi="Arial"/>
          <w:sz w:val="22"/>
          <w:szCs w:val="22"/>
          <w:color w:val="auto"/>
        </w:rPr>
        <w:t>Tenant-in-Common Securities</w:t>
      </w:r>
    </w:p>
    <w:p>
      <w:pPr>
        <w:spacing w:after="0" w:line="44" w:lineRule="exact"/>
        <w:rPr>
          <w:sz w:val="20"/>
          <w:szCs w:val="20"/>
          <w:color w:val="auto"/>
        </w:rPr>
      </w:pPr>
    </w:p>
    <w:p>
      <w:pPr>
        <w:ind w:left="260"/>
        <w:spacing w:after="0"/>
        <w:tabs>
          <w:tab w:leader="none" w:pos="5800" w:val="left"/>
        </w:tabs>
        <w:rPr>
          <w:sz w:val="20"/>
          <w:szCs w:val="20"/>
          <w:color w:val="auto"/>
        </w:rPr>
      </w:pPr>
      <w:r>
        <w:rPr>
          <w:rFonts w:ascii="Arial" w:cs="Arial" w:eastAsia="Arial" w:hAnsi="Arial"/>
          <w:sz w:val="22"/>
          <w:szCs w:val="22"/>
          <w:color w:val="auto"/>
        </w:rPr>
        <w:t>Option, Warrant or Other Right to Acquire Another Security</w:t>
      </w:r>
      <w:r>
        <w:rPr>
          <w:sz w:val="20"/>
          <w:szCs w:val="20"/>
          <w:color w:val="auto"/>
        </w:rPr>
        <w:tab/>
      </w:r>
      <w:r>
        <w:rPr>
          <w:rFonts w:ascii="Arial" w:cs="Arial" w:eastAsia="Arial" w:hAnsi="Arial"/>
          <w:sz w:val="19"/>
          <w:szCs w:val="19"/>
          <w:color w:val="auto"/>
        </w:rPr>
        <w:t>Mineral Property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00" w:type="dxa"/>
            <w:vAlign w:val="bottom"/>
          </w:tcPr>
          <w:p>
            <w:pPr>
              <w:ind w:left="26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2120" w:type="dxa"/>
            <w:vAlign w:val="bottom"/>
            <w:vMerge w:val="restart"/>
          </w:tcPr>
          <w:p>
            <w:pPr>
              <w:ind w:left="120"/>
              <w:spacing w:after="0"/>
              <w:rPr>
                <w:sz w:val="20"/>
                <w:szCs w:val="20"/>
                <w:color w:val="auto"/>
              </w:rPr>
            </w:pPr>
            <w:r>
              <w:rPr>
                <w:rFonts w:ascii="Arial" w:cs="Arial" w:eastAsia="Arial" w:hAnsi="Arial"/>
                <w:sz w:val="22"/>
                <w:szCs w:val="22"/>
                <w:color w:val="auto"/>
              </w:rPr>
              <w:t>Other (describe)</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70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1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70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820" w:type="dxa"/>
            <w:vAlign w:val="bottom"/>
            <w:gridSpan w:val="2"/>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700" w:type="dxa"/>
            <w:vAlign w:val="bottom"/>
            <w:vMerge w:val="restart"/>
          </w:tcPr>
          <w:p>
            <w:pPr>
              <w:ind w:left="40"/>
              <w:spacing w:after="0"/>
              <w:rPr>
                <w:sz w:val="20"/>
                <w:szCs w:val="20"/>
                <w:color w:val="auto"/>
              </w:rPr>
            </w:pPr>
            <w:r>
              <w:rPr>
                <w:rFonts w:ascii="Arial" w:cs="Arial" w:eastAsia="Arial" w:hAnsi="Arial"/>
                <w:sz w:val="22"/>
                <w:szCs w:val="22"/>
                <w:color w:val="auto"/>
              </w:rPr>
              <w:t>as a merger, acquisition or exchange offer?</w:t>
            </w:r>
          </w:p>
        </w:tc>
        <w:tc>
          <w:tcPr>
            <w:tcW w:w="2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570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00" w:type="dxa"/>
            <w:vAlign w:val="bottom"/>
          </w:tcPr>
          <w:p>
            <w:pPr>
              <w:spacing w:after="0"/>
              <w:rPr>
                <w:sz w:val="20"/>
                <w:szCs w:val="20"/>
                <w:color w:val="auto"/>
              </w:rPr>
            </w:pPr>
            <w:r>
              <w:rPr>
                <w:rFonts w:ascii="Arial" w:cs="Arial" w:eastAsia="Arial" w:hAnsi="Arial"/>
                <w:sz w:val="22"/>
                <w:szCs w:val="22"/>
                <w:color w:val="auto"/>
              </w:rPr>
              <w:t>11. Minimum Investment</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300" w:type="dxa"/>
            <w:vAlign w:val="bottom"/>
          </w:tcPr>
          <w:p>
            <w:pPr>
              <w:spacing w:after="0"/>
              <w:rPr>
                <w:sz w:val="20"/>
                <w:szCs w:val="20"/>
                <w:color w:val="auto"/>
              </w:rPr>
            </w:pPr>
            <w:r>
              <w:rPr>
                <w:rFonts w:ascii="Arial" w:cs="Arial" w:eastAsia="Arial" w:hAnsi="Arial"/>
                <w:sz w:val="22"/>
                <w:szCs w:val="22"/>
                <w:color w:val="auto"/>
              </w:rPr>
              <w:t>12. Sales Compensation</w:t>
            </w:r>
          </w:p>
        </w:tc>
        <w:tc>
          <w:tcPr>
            <w:tcW w:w="4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4300" w:type="dxa"/>
            <w:vAlign w:val="bottom"/>
          </w:tcPr>
          <w:p>
            <w:pPr>
              <w:ind w:left="40"/>
              <w:spacing w:after="0"/>
              <w:rPr>
                <w:sz w:val="20"/>
                <w:szCs w:val="20"/>
                <w:color w:val="auto"/>
              </w:rPr>
            </w:pPr>
            <w:r>
              <w:rPr>
                <w:rFonts w:ascii="Arial" w:cs="Arial" w:eastAsia="Arial" w:hAnsi="Arial"/>
                <w:sz w:val="22"/>
                <w:szCs w:val="22"/>
                <w:color w:val="auto"/>
              </w:rPr>
              <w:t>Recipient</w:t>
            </w:r>
          </w:p>
        </w:tc>
        <w:tc>
          <w:tcPr>
            <w:tcW w:w="4340" w:type="dxa"/>
            <w:vAlign w:val="bottom"/>
          </w:tcPr>
          <w:p>
            <w:pPr>
              <w:ind w:left="880"/>
              <w:spacing w:after="0"/>
              <w:rPr>
                <w:sz w:val="20"/>
                <w:szCs w:val="20"/>
                <w:color w:val="auto"/>
              </w:rPr>
            </w:pPr>
            <w:r>
              <w:rPr>
                <w:rFonts w:ascii="Arial" w:cs="Arial" w:eastAsia="Arial" w:hAnsi="Arial"/>
                <w:sz w:val="22"/>
                <w:szCs w:val="22"/>
                <w:color w:val="auto"/>
              </w:rPr>
              <w:t>Recipient CRD Number  None</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300" w:type="dxa"/>
            <w:vAlign w:val="bottom"/>
          </w:tcPr>
          <w:p>
            <w:pPr>
              <w:ind w:left="40"/>
              <w:spacing w:after="0"/>
              <w:rPr>
                <w:sz w:val="20"/>
                <w:szCs w:val="20"/>
                <w:color w:val="auto"/>
              </w:rPr>
            </w:pPr>
            <w:r>
              <w:rPr>
                <w:rFonts w:ascii="Arial" w:cs="Arial" w:eastAsia="Arial" w:hAnsi="Arial"/>
                <w:sz w:val="22"/>
                <w:szCs w:val="22"/>
                <w:color w:val="auto"/>
              </w:rPr>
              <w:t>SVB Leerink LLC</w:t>
            </w:r>
          </w:p>
        </w:tc>
        <w:tc>
          <w:tcPr>
            <w:tcW w:w="4340" w:type="dxa"/>
            <w:vAlign w:val="bottom"/>
          </w:tcPr>
          <w:p>
            <w:pPr>
              <w:ind w:left="840"/>
              <w:spacing w:after="0"/>
              <w:rPr>
                <w:sz w:val="20"/>
                <w:szCs w:val="20"/>
                <w:color w:val="auto"/>
              </w:rPr>
            </w:pPr>
            <w:r>
              <w:rPr>
                <w:rFonts w:ascii="Arial" w:cs="Arial" w:eastAsia="Arial" w:hAnsi="Arial"/>
                <w:sz w:val="22"/>
                <w:szCs w:val="22"/>
                <w:color w:val="auto"/>
              </w:rPr>
              <w:t>39011</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300" w:type="dxa"/>
            <w:vAlign w:val="bottom"/>
            <w:vMerge w:val="restart"/>
          </w:tcPr>
          <w:p>
            <w:pPr>
              <w:ind w:left="80"/>
              <w:spacing w:after="0"/>
              <w:rPr>
                <w:sz w:val="20"/>
                <w:szCs w:val="20"/>
                <w:color w:val="auto"/>
              </w:rPr>
            </w:pPr>
            <w:r>
              <w:rPr>
                <w:rFonts w:ascii="Arial" w:cs="Arial" w:eastAsia="Arial" w:hAnsi="Arial"/>
                <w:sz w:val="22"/>
                <w:szCs w:val="22"/>
                <w:color w:val="auto"/>
              </w:rPr>
              <w:t>(Associated) Broker or Dealer X None</w:t>
            </w:r>
          </w:p>
        </w:tc>
        <w:tc>
          <w:tcPr>
            <w:tcW w:w="4340" w:type="dxa"/>
            <w:vAlign w:val="bottom"/>
          </w:tcPr>
          <w:p>
            <w:pPr>
              <w:ind w:left="880"/>
              <w:spacing w:after="0"/>
              <w:rPr>
                <w:sz w:val="20"/>
                <w:szCs w:val="20"/>
                <w:color w:val="auto"/>
              </w:rPr>
            </w:pPr>
            <w:r>
              <w:rPr>
                <w:rFonts w:ascii="Arial" w:cs="Arial" w:eastAsia="Arial" w:hAnsi="Arial"/>
                <w:sz w:val="22"/>
                <w:szCs w:val="22"/>
                <w:color w:val="auto"/>
              </w:rPr>
              <w:t>(Associated) Broker or Dealer CRD</w:t>
            </w:r>
          </w:p>
        </w:tc>
        <w:tc>
          <w:tcPr>
            <w:tcW w:w="1060" w:type="dxa"/>
            <w:vAlign w:val="bottom"/>
            <w:vMerge w:val="restart"/>
          </w:tcPr>
          <w:p>
            <w:pPr>
              <w:ind w:left="380"/>
              <w:spacing w:after="0"/>
              <w:rPr>
                <w:sz w:val="20"/>
                <w:szCs w:val="20"/>
                <w:color w:val="auto"/>
              </w:rPr>
            </w:pPr>
            <w:r>
              <w:rPr>
                <w:rFonts w:ascii="Arial" w:cs="Arial" w:eastAsia="Arial" w:hAnsi="Arial"/>
                <w:sz w:val="22"/>
                <w:szCs w:val="22"/>
                <w:color w:val="auto"/>
                <w:w w:val="89"/>
              </w:rPr>
              <w:t>X None</w:t>
            </w:r>
          </w:p>
        </w:tc>
        <w:tc>
          <w:tcPr>
            <w:tcW w:w="0" w:type="dxa"/>
            <w:vAlign w:val="bottom"/>
          </w:tcPr>
          <w:p>
            <w:pPr>
              <w:spacing w:after="0"/>
              <w:rPr>
                <w:sz w:val="1"/>
                <w:szCs w:val="1"/>
                <w:color w:val="auto"/>
              </w:rPr>
            </w:pPr>
          </w:p>
        </w:tc>
      </w:tr>
      <w:tr>
        <w:trPr>
          <w:trHeight w:val="153"/>
        </w:trPr>
        <w:tc>
          <w:tcPr>
            <w:tcW w:w="4300" w:type="dxa"/>
            <w:vAlign w:val="bottom"/>
            <w:vMerge w:val="continue"/>
          </w:tcPr>
          <w:p>
            <w:pPr>
              <w:spacing w:after="0"/>
              <w:rPr>
                <w:sz w:val="13"/>
                <w:szCs w:val="13"/>
                <w:color w:val="auto"/>
              </w:rPr>
            </w:pPr>
          </w:p>
        </w:tc>
        <w:tc>
          <w:tcPr>
            <w:tcW w:w="4340" w:type="dxa"/>
            <w:vAlign w:val="bottom"/>
            <w:vMerge w:val="restart"/>
          </w:tcPr>
          <w:p>
            <w:pPr>
              <w:ind w:left="880"/>
              <w:spacing w:after="0"/>
              <w:rPr>
                <w:sz w:val="20"/>
                <w:szCs w:val="20"/>
                <w:color w:val="auto"/>
              </w:rPr>
            </w:pPr>
            <w:r>
              <w:rPr>
                <w:rFonts w:ascii="Arial" w:cs="Arial" w:eastAsia="Arial" w:hAnsi="Arial"/>
                <w:sz w:val="22"/>
                <w:szCs w:val="22"/>
                <w:color w:val="auto"/>
              </w:rPr>
              <w:t>Number</w:t>
            </w: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300" w:type="dxa"/>
            <w:vAlign w:val="bottom"/>
          </w:tcPr>
          <w:p>
            <w:pPr>
              <w:spacing w:after="0"/>
              <w:rPr>
                <w:sz w:val="10"/>
                <w:szCs w:val="10"/>
                <w:color w:val="auto"/>
              </w:rPr>
            </w:pPr>
          </w:p>
        </w:tc>
        <w:tc>
          <w:tcPr>
            <w:tcW w:w="434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4300" w:type="dxa"/>
            <w:vAlign w:val="bottom"/>
          </w:tcPr>
          <w:p>
            <w:pPr>
              <w:ind w:left="40"/>
              <w:spacing w:after="0"/>
              <w:rPr>
                <w:sz w:val="20"/>
                <w:szCs w:val="20"/>
                <w:color w:val="auto"/>
              </w:rPr>
            </w:pPr>
            <w:r>
              <w:rPr>
                <w:rFonts w:ascii="Arial" w:cs="Arial" w:eastAsia="Arial" w:hAnsi="Arial"/>
                <w:sz w:val="22"/>
                <w:szCs w:val="22"/>
                <w:color w:val="auto"/>
              </w:rPr>
              <w:t>None</w:t>
            </w:r>
          </w:p>
        </w:tc>
        <w:tc>
          <w:tcPr>
            <w:tcW w:w="4340" w:type="dxa"/>
            <w:vAlign w:val="bottom"/>
          </w:tcPr>
          <w:p>
            <w:pPr>
              <w:ind w:left="840"/>
              <w:spacing w:after="0"/>
              <w:rPr>
                <w:sz w:val="20"/>
                <w:szCs w:val="20"/>
                <w:color w:val="auto"/>
              </w:rPr>
            </w:pPr>
            <w:r>
              <w:rPr>
                <w:rFonts w:ascii="Arial" w:cs="Arial" w:eastAsia="Arial" w:hAnsi="Arial"/>
                <w:sz w:val="22"/>
                <w:szCs w:val="22"/>
                <w:color w:val="auto"/>
              </w:rPr>
              <w:t>None</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300" w:type="dxa"/>
            <w:vAlign w:val="bottom"/>
          </w:tcPr>
          <w:p>
            <w:pPr>
              <w:ind w:left="1800"/>
              <w:spacing w:after="0"/>
              <w:rPr>
                <w:sz w:val="20"/>
                <w:szCs w:val="20"/>
                <w:color w:val="auto"/>
              </w:rPr>
            </w:pPr>
            <w:r>
              <w:rPr>
                <w:rFonts w:ascii="Arial" w:cs="Arial" w:eastAsia="Arial" w:hAnsi="Arial"/>
                <w:sz w:val="22"/>
                <w:szCs w:val="22"/>
                <w:b w:val="1"/>
                <w:bCs w:val="1"/>
                <w:color w:val="auto"/>
              </w:rPr>
              <w:t>Street Address 1</w:t>
            </w:r>
          </w:p>
        </w:tc>
        <w:tc>
          <w:tcPr>
            <w:tcW w:w="4340" w:type="dxa"/>
            <w:vAlign w:val="bottom"/>
          </w:tcPr>
          <w:p>
            <w:pPr>
              <w:ind w:left="2380"/>
              <w:spacing w:after="0"/>
              <w:rPr>
                <w:sz w:val="20"/>
                <w:szCs w:val="20"/>
                <w:color w:val="auto"/>
              </w:rPr>
            </w:pPr>
            <w:r>
              <w:rPr>
                <w:rFonts w:ascii="Arial" w:cs="Arial" w:eastAsia="Arial" w:hAnsi="Arial"/>
                <w:sz w:val="22"/>
                <w:szCs w:val="22"/>
                <w:b w:val="1"/>
                <w:bCs w:val="1"/>
                <w:color w:val="auto"/>
              </w:rPr>
              <w:t>Street Address 2</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300" w:type="dxa"/>
            <w:vAlign w:val="bottom"/>
          </w:tcPr>
          <w:p>
            <w:pPr>
              <w:ind w:left="40"/>
              <w:spacing w:after="0"/>
              <w:rPr>
                <w:sz w:val="20"/>
                <w:szCs w:val="20"/>
                <w:color w:val="auto"/>
              </w:rPr>
            </w:pPr>
            <w:r>
              <w:rPr>
                <w:rFonts w:ascii="Arial" w:cs="Arial" w:eastAsia="Arial" w:hAnsi="Arial"/>
                <w:sz w:val="22"/>
                <w:szCs w:val="22"/>
                <w:color w:val="auto"/>
              </w:rPr>
              <w:t>1 Federal Street</w:t>
            </w:r>
          </w:p>
        </w:tc>
        <w:tc>
          <w:tcPr>
            <w:tcW w:w="4340" w:type="dxa"/>
            <w:vAlign w:val="bottom"/>
          </w:tcPr>
          <w:p>
            <w:pPr>
              <w:ind w:left="840"/>
              <w:spacing w:after="0"/>
              <w:rPr>
                <w:sz w:val="20"/>
                <w:szCs w:val="20"/>
                <w:color w:val="auto"/>
              </w:rPr>
            </w:pPr>
            <w:r>
              <w:rPr>
                <w:rFonts w:ascii="Arial" w:cs="Arial" w:eastAsia="Arial" w:hAnsi="Arial"/>
                <w:sz w:val="22"/>
                <w:szCs w:val="22"/>
                <w:color w:val="auto"/>
              </w:rPr>
              <w:t>37th Floor</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300" w:type="dxa"/>
            <w:vAlign w:val="bottom"/>
          </w:tcPr>
          <w:p>
            <w:pPr>
              <w:ind w:left="40"/>
              <w:spacing w:after="0"/>
              <w:rPr>
                <w:sz w:val="20"/>
                <w:szCs w:val="20"/>
                <w:color w:val="auto"/>
              </w:rPr>
            </w:pPr>
            <w:r>
              <w:rPr>
                <w:rFonts w:ascii="Arial" w:cs="Arial" w:eastAsia="Arial" w:hAnsi="Arial"/>
                <w:sz w:val="22"/>
                <w:szCs w:val="22"/>
                <w:color w:val="auto"/>
              </w:rPr>
              <w:t>City</w:t>
            </w:r>
          </w:p>
        </w:tc>
        <w:tc>
          <w:tcPr>
            <w:tcW w:w="4340" w:type="dxa"/>
            <w:vAlign w:val="bottom"/>
          </w:tcPr>
          <w:p>
            <w:pPr>
              <w:ind w:left="840"/>
              <w:spacing w:after="0"/>
              <w:rPr>
                <w:sz w:val="20"/>
                <w:szCs w:val="20"/>
                <w:color w:val="auto"/>
              </w:rPr>
            </w:pPr>
            <w:r>
              <w:rPr>
                <w:rFonts w:ascii="Arial" w:cs="Arial" w:eastAsia="Arial" w:hAnsi="Arial"/>
                <w:sz w:val="22"/>
                <w:szCs w:val="22"/>
                <w:color w:val="auto"/>
              </w:rPr>
              <w:t>State/Province/Country</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300" w:type="dxa"/>
            <w:vAlign w:val="bottom"/>
          </w:tcPr>
          <w:p>
            <w:pPr>
              <w:ind w:left="40"/>
              <w:spacing w:after="0"/>
              <w:rPr>
                <w:sz w:val="20"/>
                <w:szCs w:val="20"/>
                <w:color w:val="auto"/>
              </w:rPr>
            </w:pPr>
            <w:r>
              <w:rPr>
                <w:rFonts w:ascii="Arial" w:cs="Arial" w:eastAsia="Arial" w:hAnsi="Arial"/>
                <w:sz w:val="22"/>
                <w:szCs w:val="22"/>
                <w:color w:val="auto"/>
              </w:rPr>
              <w:t>Boston</w:t>
            </w:r>
          </w:p>
        </w:tc>
        <w:tc>
          <w:tcPr>
            <w:tcW w:w="4340" w:type="dxa"/>
            <w:vAlign w:val="bottom"/>
          </w:tcPr>
          <w:p>
            <w:pPr>
              <w:ind w:left="840"/>
              <w:spacing w:after="0"/>
              <w:rPr>
                <w:sz w:val="20"/>
                <w:szCs w:val="20"/>
                <w:color w:val="auto"/>
              </w:rPr>
            </w:pPr>
            <w:r>
              <w:rPr>
                <w:rFonts w:ascii="Arial" w:cs="Arial" w:eastAsia="Arial" w:hAnsi="Arial"/>
                <w:sz w:val="22"/>
                <w:szCs w:val="22"/>
                <w:color w:val="auto"/>
              </w:rPr>
              <w:t>MASSACHUSETTS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96" w:lineRule="auto"/>
        <w:rPr>
          <w:sz w:val="20"/>
          <w:szCs w:val="20"/>
          <w:color w:val="auto"/>
        </w:rPr>
      </w:pPr>
      <w:r>
        <w:rPr>
          <w:rFonts w:ascii="Arial" w:cs="Arial" w:eastAsia="Arial" w:hAnsi="Arial"/>
          <w:sz w:val="19"/>
          <w:szCs w:val="19"/>
          <w:color w:val="auto"/>
        </w:rPr>
        <w:t>ZIP/Postal Code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02110</w:t>
      </w:r>
    </w:p>
    <w:p>
      <w:pPr>
        <w:sectPr>
          <w:pgSz w:w="11900" w:h="16838" w:orient="portrait"/>
          <w:cols w:equalWidth="0" w:num="2">
            <w:col w:w="9700" w:space="100"/>
            <w:col w:w="900"/>
          </w:cols>
          <w:pgMar w:left="320" w:top="118" w:right="879"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53"/>
        </w:trPr>
        <w:tc>
          <w:tcPr>
            <w:tcW w:w="4520" w:type="dxa"/>
            <w:vAlign w:val="bottom"/>
            <w:gridSpan w:val="3"/>
          </w:tcPr>
          <w:p>
            <w:pPr>
              <w:ind w:left="80"/>
              <w:spacing w:after="0"/>
              <w:rPr>
                <w:sz w:val="20"/>
                <w:szCs w:val="20"/>
                <w:color w:val="auto"/>
              </w:rPr>
            </w:pPr>
            <w:r>
              <w:rPr>
                <w:rFonts w:ascii="Arial" w:cs="Arial" w:eastAsia="Arial" w:hAnsi="Arial"/>
                <w:sz w:val="22"/>
                <w:szCs w:val="22"/>
                <w:color w:val="auto"/>
                <w:w w:val="93"/>
              </w:rPr>
              <w:t>State(s) of Solicitation (select all that apply) X All</w:t>
            </w:r>
          </w:p>
        </w:tc>
        <w:tc>
          <w:tcPr>
            <w:tcW w:w="6720" w:type="dxa"/>
            <w:vAlign w:val="bottom"/>
          </w:tcPr>
          <w:p>
            <w:pPr>
              <w:ind w:left="820"/>
              <w:spacing w:after="0"/>
              <w:rPr>
                <w:sz w:val="20"/>
                <w:szCs w:val="20"/>
                <w:color w:val="auto"/>
              </w:rPr>
            </w:pPr>
            <w:r>
              <w:rPr>
                <w:rFonts w:ascii="Arial" w:cs="Arial" w:eastAsia="Arial" w:hAnsi="Arial"/>
                <w:sz w:val="22"/>
                <w:szCs w:val="22"/>
                <w:color w:val="auto"/>
              </w:rPr>
              <w:t>Foreign/non-US</w:t>
            </w:r>
          </w:p>
        </w:tc>
      </w:tr>
      <w:tr>
        <w:trPr>
          <w:trHeight w:val="243"/>
        </w:trPr>
        <w:tc>
          <w:tcPr>
            <w:tcW w:w="3580" w:type="dxa"/>
            <w:vAlign w:val="bottom"/>
            <w:gridSpan w:val="2"/>
          </w:tcPr>
          <w:p>
            <w:pPr>
              <w:ind w:left="80"/>
              <w:spacing w:after="0" w:line="243" w:lineRule="exact"/>
              <w:rPr>
                <w:sz w:val="20"/>
                <w:szCs w:val="20"/>
                <w:color w:val="auto"/>
              </w:rPr>
            </w:pPr>
            <w:r>
              <w:rPr>
                <w:rFonts w:ascii="Arial" w:cs="Arial" w:eastAsia="Arial" w:hAnsi="Arial"/>
                <w:sz w:val="22"/>
                <w:szCs w:val="22"/>
                <w:color w:val="auto"/>
                <w:w w:val="95"/>
              </w:rPr>
              <w:t>Check “All States” or check individual</w:t>
            </w:r>
          </w:p>
        </w:tc>
        <w:tc>
          <w:tcPr>
            <w:tcW w:w="7660" w:type="dxa"/>
            <w:vAlign w:val="bottom"/>
            <w:gridSpan w:val="2"/>
          </w:tcPr>
          <w:p>
            <w:pPr>
              <w:ind w:left="620"/>
              <w:spacing w:after="0" w:line="243" w:lineRule="exact"/>
              <w:rPr>
                <w:sz w:val="20"/>
                <w:szCs w:val="20"/>
                <w:color w:val="auto"/>
              </w:rPr>
            </w:pPr>
            <w:r>
              <w:rPr>
                <w:rFonts w:ascii="Arial" w:cs="Arial" w:eastAsia="Arial" w:hAnsi="Arial"/>
                <w:sz w:val="22"/>
                <w:szCs w:val="22"/>
                <w:color w:val="auto"/>
              </w:rPr>
              <w:t>States</w:t>
            </w:r>
          </w:p>
        </w:tc>
      </w:tr>
      <w:tr>
        <w:trPr>
          <w:trHeight w:val="274"/>
        </w:trPr>
        <w:tc>
          <w:tcPr>
            <w:tcW w:w="2440" w:type="dxa"/>
            <w:vAlign w:val="bottom"/>
          </w:tcPr>
          <w:p>
            <w:pPr>
              <w:ind w:left="80"/>
              <w:spacing w:after="0"/>
              <w:rPr>
                <w:sz w:val="20"/>
                <w:szCs w:val="20"/>
                <w:color w:val="auto"/>
              </w:rPr>
            </w:pPr>
            <w:r>
              <w:rPr>
                <w:rFonts w:ascii="Arial" w:cs="Arial" w:eastAsia="Arial" w:hAnsi="Arial"/>
                <w:sz w:val="22"/>
                <w:szCs w:val="22"/>
                <w:color w:val="auto"/>
              </w:rPr>
              <w:t>States</w:t>
            </w:r>
          </w:p>
        </w:tc>
        <w:tc>
          <w:tcPr>
            <w:tcW w:w="1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720" w:type="dxa"/>
            <w:vAlign w:val="bottom"/>
          </w:tcPr>
          <w:p>
            <w:pPr>
              <w:spacing w:after="0"/>
              <w:rPr>
                <w:sz w:val="23"/>
                <w:szCs w:val="23"/>
                <w:color w:val="auto"/>
              </w:rPr>
            </w:pPr>
          </w:p>
        </w:tc>
      </w:tr>
      <w:tr>
        <w:trPr>
          <w:trHeight w:val="240"/>
        </w:trPr>
        <w:tc>
          <w:tcPr>
            <w:tcW w:w="3580" w:type="dxa"/>
            <w:vAlign w:val="bottom"/>
            <w:tcBorders>
              <w:bottom w:val="single" w:sz="8" w:color="9A9A9A"/>
            </w:tcBorders>
            <w:gridSpan w:val="2"/>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6720" w:type="dxa"/>
            <w:vAlign w:val="bottom"/>
            <w:tcBorders>
              <w:bottom w:val="single" w:sz="8" w:color="9A9A9A"/>
            </w:tcBorders>
          </w:tcPr>
          <w:p>
            <w:pPr>
              <w:spacing w:after="0"/>
              <w:rPr>
                <w:sz w:val="20"/>
                <w:szCs w:val="20"/>
                <w:color w:val="auto"/>
              </w:rPr>
            </w:pPr>
          </w:p>
        </w:tc>
      </w:tr>
      <w:tr>
        <w:trPr>
          <w:trHeight w:val="469"/>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940" w:type="dxa"/>
            <w:vAlign w:val="bottom"/>
          </w:tcPr>
          <w:p>
            <w:pPr>
              <w:spacing w:after="0"/>
              <w:rPr>
                <w:sz w:val="24"/>
                <w:szCs w:val="24"/>
                <w:color w:val="auto"/>
              </w:rPr>
            </w:pPr>
          </w:p>
        </w:tc>
        <w:tc>
          <w:tcPr>
            <w:tcW w:w="6720" w:type="dxa"/>
            <w:vAlign w:val="bottom"/>
          </w:tcPr>
          <w:p>
            <w:pPr>
              <w:spacing w:after="0"/>
              <w:rPr>
                <w:sz w:val="24"/>
                <w:szCs w:val="24"/>
                <w:color w:val="auto"/>
              </w:rPr>
            </w:pPr>
          </w:p>
        </w:tc>
      </w:tr>
      <w:tr>
        <w:trPr>
          <w:trHeight w:val="540"/>
        </w:trPr>
        <w:tc>
          <w:tcPr>
            <w:tcW w:w="24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140" w:type="dxa"/>
            <w:vAlign w:val="bottom"/>
          </w:tcPr>
          <w:p>
            <w:pPr>
              <w:jc w:val="right"/>
              <w:spacing w:after="0"/>
              <w:rPr>
                <w:sz w:val="20"/>
                <w:szCs w:val="20"/>
                <w:color w:val="auto"/>
              </w:rPr>
            </w:pPr>
            <w:r>
              <w:rPr>
                <w:rFonts w:ascii="Arial" w:cs="Arial" w:eastAsia="Arial" w:hAnsi="Arial"/>
                <w:sz w:val="22"/>
                <w:szCs w:val="22"/>
                <w:color w:val="auto"/>
                <w:w w:val="89"/>
              </w:rPr>
              <w:t>$68,499,987</w:t>
            </w:r>
          </w:p>
        </w:tc>
        <w:tc>
          <w:tcPr>
            <w:tcW w:w="940" w:type="dxa"/>
            <w:vAlign w:val="bottom"/>
          </w:tcPr>
          <w:p>
            <w:pPr>
              <w:ind w:left="40"/>
              <w:spacing w:after="0"/>
              <w:rPr>
                <w:sz w:val="20"/>
                <w:szCs w:val="20"/>
                <w:color w:val="auto"/>
              </w:rPr>
            </w:pPr>
            <w:r>
              <w:rPr>
                <w:rFonts w:ascii="Arial" w:cs="Arial" w:eastAsia="Arial" w:hAnsi="Arial"/>
                <w:sz w:val="22"/>
                <w:szCs w:val="22"/>
                <w:color w:val="auto"/>
              </w:rPr>
              <w:t>USD or</w:t>
            </w:r>
          </w:p>
        </w:tc>
        <w:tc>
          <w:tcPr>
            <w:tcW w:w="6720" w:type="dxa"/>
            <w:vAlign w:val="bottom"/>
          </w:tcPr>
          <w:p>
            <w:pPr>
              <w:ind w:left="40"/>
              <w:spacing w:after="0"/>
              <w:rPr>
                <w:sz w:val="20"/>
                <w:szCs w:val="20"/>
                <w:color w:val="auto"/>
              </w:rPr>
            </w:pPr>
            <w:r>
              <w:rPr>
                <w:rFonts w:ascii="Arial" w:cs="Arial" w:eastAsia="Arial" w:hAnsi="Arial"/>
                <w:sz w:val="22"/>
                <w:szCs w:val="22"/>
                <w:color w:val="auto"/>
              </w:rPr>
              <w:t>Indefinite</w:t>
            </w: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140" w:type="dxa"/>
            <w:vAlign w:val="bottom"/>
          </w:tcPr>
          <w:p>
            <w:pPr>
              <w:jc w:val="right"/>
              <w:spacing w:after="0"/>
              <w:rPr>
                <w:sz w:val="20"/>
                <w:szCs w:val="20"/>
                <w:color w:val="auto"/>
              </w:rPr>
            </w:pPr>
            <w:r>
              <w:rPr>
                <w:rFonts w:ascii="Arial" w:cs="Arial" w:eastAsia="Arial" w:hAnsi="Arial"/>
                <w:sz w:val="22"/>
                <w:szCs w:val="22"/>
                <w:color w:val="auto"/>
                <w:w w:val="89"/>
              </w:rPr>
              <w:t>$68,499,987</w:t>
            </w:r>
          </w:p>
        </w:tc>
        <w:tc>
          <w:tcPr>
            <w:tcW w:w="940" w:type="dxa"/>
            <w:vAlign w:val="bottom"/>
          </w:tcPr>
          <w:p>
            <w:pPr>
              <w:ind w:left="40"/>
              <w:spacing w:after="0"/>
              <w:rPr>
                <w:sz w:val="20"/>
                <w:szCs w:val="20"/>
                <w:color w:val="auto"/>
              </w:rPr>
            </w:pPr>
            <w:r>
              <w:rPr>
                <w:rFonts w:ascii="Arial" w:cs="Arial" w:eastAsia="Arial" w:hAnsi="Arial"/>
                <w:sz w:val="22"/>
                <w:szCs w:val="22"/>
                <w:color w:val="auto"/>
              </w:rPr>
              <w:t>USD</w:t>
            </w:r>
          </w:p>
        </w:tc>
        <w:tc>
          <w:tcPr>
            <w:tcW w:w="6720" w:type="dxa"/>
            <w:vAlign w:val="bottom"/>
          </w:tcPr>
          <w:p>
            <w:pPr>
              <w:spacing w:after="0"/>
              <w:rPr>
                <w:sz w:val="24"/>
                <w:szCs w:val="24"/>
                <w:color w:val="auto"/>
              </w:rPr>
            </w:pP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w w:val="89"/>
              </w:rPr>
              <w:t>Total Remaining to be Sold</w:t>
            </w:r>
          </w:p>
        </w:tc>
        <w:tc>
          <w:tcPr>
            <w:tcW w:w="1140" w:type="dxa"/>
            <w:vAlign w:val="bottom"/>
          </w:tcPr>
          <w:p>
            <w:pPr>
              <w:jc w:val="right"/>
              <w:spacing w:after="0"/>
              <w:rPr>
                <w:sz w:val="20"/>
                <w:szCs w:val="20"/>
                <w:color w:val="auto"/>
              </w:rPr>
            </w:pPr>
            <w:r>
              <w:rPr>
                <w:rFonts w:ascii="Arial" w:cs="Arial" w:eastAsia="Arial" w:hAnsi="Arial"/>
                <w:sz w:val="22"/>
                <w:szCs w:val="22"/>
                <w:color w:val="auto"/>
              </w:rPr>
              <w:t>$0</w:t>
            </w:r>
          </w:p>
        </w:tc>
        <w:tc>
          <w:tcPr>
            <w:tcW w:w="940" w:type="dxa"/>
            <w:vAlign w:val="bottom"/>
          </w:tcPr>
          <w:p>
            <w:pPr>
              <w:ind w:left="40"/>
              <w:spacing w:after="0"/>
              <w:rPr>
                <w:sz w:val="20"/>
                <w:szCs w:val="20"/>
                <w:color w:val="auto"/>
              </w:rPr>
            </w:pPr>
            <w:r>
              <w:rPr>
                <w:rFonts w:ascii="Arial" w:cs="Arial" w:eastAsia="Arial" w:hAnsi="Arial"/>
                <w:sz w:val="22"/>
                <w:szCs w:val="22"/>
                <w:color w:val="auto"/>
              </w:rPr>
              <w:t>USD or</w:t>
            </w:r>
          </w:p>
        </w:tc>
        <w:tc>
          <w:tcPr>
            <w:tcW w:w="6720" w:type="dxa"/>
            <w:vAlign w:val="bottom"/>
          </w:tcPr>
          <w:p>
            <w:pPr>
              <w:ind w:left="40"/>
              <w:spacing w:after="0"/>
              <w:rPr>
                <w:sz w:val="20"/>
                <w:szCs w:val="20"/>
                <w:color w:val="auto"/>
              </w:rPr>
            </w:pPr>
            <w:r>
              <w:rPr>
                <w:rFonts w:ascii="Arial" w:cs="Arial" w:eastAsia="Arial" w:hAnsi="Arial"/>
                <w:sz w:val="22"/>
                <w:szCs w:val="22"/>
                <w:color w:val="auto"/>
              </w:rPr>
              <w:t>Indefinite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-1077595</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68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-327660</wp:posOffset>
            </wp:positionV>
            <wp:extent cx="85725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857250" cy="514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540" w:type="dxa"/>
            <w:vAlign w:val="bottom"/>
            <w:vMerge w:val="restart"/>
          </w:tcPr>
          <w:p>
            <w:pPr>
              <w:spacing w:after="0"/>
              <w:rPr>
                <w:sz w:val="20"/>
                <w:szCs w:val="20"/>
                <w:color w:val="auto"/>
              </w:rPr>
            </w:pPr>
            <w:r>
              <w:rPr>
                <w:rFonts w:ascii="Arial" w:cs="Arial" w:eastAsia="Arial" w:hAnsi="Arial"/>
                <w:sz w:val="22"/>
                <w:szCs w:val="22"/>
                <w:color w:val="auto"/>
                <w:w w:val="91"/>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Arial" w:cs="Arial" w:eastAsia="Arial" w:hAnsi="Arial"/>
                <w:sz w:val="22"/>
                <w:szCs w:val="22"/>
                <w:color w:val="auto"/>
                <w:w w:val="99"/>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-317500</wp:posOffset>
            </wp:positionV>
            <wp:extent cx="8255" cy="2317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-325755</wp:posOffset>
            </wp:positionV>
            <wp:extent cx="8255" cy="2400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8255" cy="24003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-291465</wp:posOffset>
            </wp:positionV>
            <wp:extent cx="8255"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8255" cy="1797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-300355</wp:posOffset>
            </wp:positionV>
            <wp:extent cx="889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420"/>
        <w:spacing w:after="0" w:line="250"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Sales Commissions</w:t>
            </w:r>
          </w:p>
        </w:tc>
        <w:tc>
          <w:tcPr>
            <w:tcW w:w="1540" w:type="dxa"/>
            <w:vAlign w:val="bottom"/>
          </w:tcPr>
          <w:p>
            <w:pPr>
              <w:jc w:val="right"/>
              <w:spacing w:after="0"/>
              <w:rPr>
                <w:sz w:val="20"/>
                <w:szCs w:val="20"/>
                <w:color w:val="auto"/>
              </w:rPr>
            </w:pPr>
            <w:r>
              <w:rPr>
                <w:rFonts w:ascii="Arial" w:cs="Arial" w:eastAsia="Arial" w:hAnsi="Arial"/>
                <w:sz w:val="22"/>
                <w:szCs w:val="22"/>
                <w:color w:val="auto"/>
              </w:rPr>
              <w:t>$4,109,999</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r>
        <w:trPr>
          <w:trHeight w:val="378"/>
        </w:trPr>
        <w:tc>
          <w:tcPr>
            <w:tcW w:w="2220" w:type="dxa"/>
            <w:vAlign w:val="bottom"/>
          </w:tcPr>
          <w:p>
            <w:pPr>
              <w:spacing w:after="0"/>
              <w:rPr>
                <w:sz w:val="20"/>
                <w:szCs w:val="20"/>
                <w:color w:val="auto"/>
              </w:rPr>
            </w:pPr>
            <w:r>
              <w:rPr>
                <w:rFonts w:ascii="Arial" w:cs="Arial" w:eastAsia="Arial" w:hAnsi="Arial"/>
                <w:sz w:val="22"/>
                <w:szCs w:val="22"/>
                <w:color w:val="auto"/>
              </w:rPr>
              <w:t>Finders' Fees</w:t>
            </w:r>
          </w:p>
        </w:tc>
        <w:tc>
          <w:tcPr>
            <w:tcW w:w="1540" w:type="dxa"/>
            <w:vAlign w:val="bottom"/>
          </w:tcPr>
          <w:p>
            <w:pPr>
              <w:jc w:val="right"/>
              <w:spacing w:after="0"/>
              <w:rPr>
                <w:sz w:val="20"/>
                <w:szCs w:val="20"/>
                <w:color w:val="auto"/>
              </w:rPr>
            </w:pPr>
            <w:r>
              <w:rPr>
                <w:rFonts w:ascii="Arial" w:cs="Arial" w:eastAsia="Arial" w:hAnsi="Arial"/>
                <w:sz w:val="22"/>
                <w:szCs w:val="22"/>
                <w:color w:val="auto"/>
              </w:rPr>
              <w:t>$0</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8117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14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1" w:lineRule="exact"/>
        <w:rPr>
          <w:sz w:val="20"/>
          <w:szCs w:val="20"/>
          <w:color w:val="auto"/>
        </w:rPr>
      </w:pPr>
    </w:p>
    <w:p>
      <w:pPr>
        <w:ind w:left="580" w:right="560"/>
        <w:spacing w:after="0" w:line="328" w:lineRule="auto"/>
        <w:rPr>
          <w:sz w:val="20"/>
          <w:szCs w:val="20"/>
          <w:color w:val="auto"/>
        </w:rPr>
      </w:pPr>
      <w:r>
        <w:rPr>
          <w:rFonts w:ascii="Arial" w:cs="Arial" w:eastAsia="Arial" w:hAnsi="Arial"/>
          <w:sz w:val="19"/>
          <w:szCs w:val="19"/>
          <w:color w:val="auto"/>
        </w:rPr>
        <w:t>Certifying that, if the issuer is claiming a Regulation D exemption for the offering, the issuer is not disqualified from relying on Rule 504 or Rule 506 for one of the reasons stated in Rule 504(b)(3) or Rule 506(d).</w:t>
      </w:r>
    </w:p>
    <w:p>
      <w:pPr>
        <w:sectPr>
          <w:pgSz w:w="11900" w:h="16838" w:orient="portrait"/>
          <w:cols w:equalWidth="0" w:num="1">
            <w:col w:w="11240"/>
          </w:cols>
          <w:pgMar w:left="320" w:top="108" w:right="339" w:bottom="0" w:gutter="0" w:footer="0" w:header="0"/>
        </w:sectPr>
      </w:pPr>
    </w:p>
    <w:bookmarkStart w:id="5" w:name="page6"/>
    <w:bookmarkEnd w:id="5"/>
    <w:p>
      <w:pPr>
        <w:ind w:right="2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457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2700" w:type="dxa"/>
            <w:vAlign w:val="bottom"/>
            <w:tcBorders>
              <w:top w:val="single" w:sz="8" w:color="2C2C2C"/>
              <w:bottom w:val="single" w:sz="8" w:color="808080"/>
            </w:tcBorders>
          </w:tcPr>
          <w:p>
            <w:pPr>
              <w:ind w:left="108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1660" w:type="dxa"/>
            <w:vAlign w:val="bottom"/>
            <w:tcBorders>
              <w:top w:val="single" w:sz="8" w:color="2C2C2C"/>
              <w:bottom w:val="single" w:sz="8" w:color="808080"/>
            </w:tcBorders>
          </w:tcPr>
          <w:p>
            <w:pPr>
              <w:ind w:left="38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680" w:type="dxa"/>
            <w:vAlign w:val="bottom"/>
            <w:tcBorders>
              <w:top w:val="single" w:sz="8" w:color="2C2C2C"/>
              <w:bottom w:val="single" w:sz="8" w:color="808080"/>
            </w:tcBorders>
          </w:tcPr>
          <w:p>
            <w:pPr>
              <w:ind w:left="120"/>
              <w:spacing w:after="0"/>
              <w:rPr>
                <w:sz w:val="20"/>
                <w:szCs w:val="20"/>
                <w:color w:val="auto"/>
              </w:rPr>
            </w:pPr>
            <w:r>
              <w:rPr>
                <w:rFonts w:ascii="Arial" w:cs="Arial" w:eastAsia="Arial" w:hAnsi="Arial"/>
                <w:sz w:val="22"/>
                <w:szCs w:val="22"/>
                <w:b w:val="1"/>
                <w:bCs w:val="1"/>
                <w:color w:val="auto"/>
                <w:w w:val="95"/>
              </w:rPr>
              <w:t>Name of Signer</w:t>
            </w:r>
          </w:p>
        </w:tc>
        <w:tc>
          <w:tcPr>
            <w:tcW w:w="20" w:type="dxa"/>
            <w:vAlign w:val="bottom"/>
          </w:tcPr>
          <w:p>
            <w:pPr>
              <w:spacing w:after="0"/>
              <w:rPr>
                <w:sz w:val="24"/>
                <w:szCs w:val="24"/>
                <w:color w:val="auto"/>
              </w:rPr>
            </w:pPr>
          </w:p>
        </w:tc>
        <w:tc>
          <w:tcPr>
            <w:tcW w:w="3780" w:type="dxa"/>
            <w:vAlign w:val="bottom"/>
            <w:tcBorders>
              <w:top w:val="single" w:sz="8" w:color="2C2C2C"/>
              <w:bottom w:val="single" w:sz="8" w:color="808080"/>
            </w:tcBorders>
          </w:tcPr>
          <w:p>
            <w:pPr>
              <w:ind w:left="168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220" w:type="dxa"/>
            <w:vAlign w:val="bottom"/>
            <w:tcBorders>
              <w:top w:val="single" w:sz="8" w:color="2C2C2C"/>
              <w:bottom w:val="single" w:sz="8" w:color="808080"/>
            </w:tcBorders>
          </w:tcPr>
          <w:p>
            <w:pPr>
              <w:jc w:val="right"/>
              <w:ind w:right="2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27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Fulcrum Therapeutics, Inc.</w:t>
            </w:r>
          </w:p>
        </w:tc>
        <w:tc>
          <w:tcPr>
            <w:tcW w:w="40" w:type="dxa"/>
            <w:vAlign w:val="bottom"/>
          </w:tcPr>
          <w:p>
            <w:pPr>
              <w:spacing w:after="0"/>
              <w:rPr>
                <w:sz w:val="22"/>
                <w:szCs w:val="22"/>
                <w:color w:val="auto"/>
              </w:rPr>
            </w:pPr>
          </w:p>
        </w:tc>
        <w:tc>
          <w:tcPr>
            <w:tcW w:w="16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Robert Gould</w:t>
            </w:r>
          </w:p>
        </w:tc>
        <w:tc>
          <w:tcPr>
            <w:tcW w:w="40" w:type="dxa"/>
            <w:vAlign w:val="bottom"/>
          </w:tcPr>
          <w:p>
            <w:pPr>
              <w:spacing w:after="0"/>
              <w:rPr>
                <w:sz w:val="22"/>
                <w:szCs w:val="22"/>
                <w:color w:val="auto"/>
              </w:rPr>
            </w:pPr>
          </w:p>
        </w:tc>
        <w:tc>
          <w:tcPr>
            <w:tcW w:w="16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Robert Gould</w:t>
            </w:r>
          </w:p>
        </w:tc>
        <w:tc>
          <w:tcPr>
            <w:tcW w:w="20" w:type="dxa"/>
            <w:vAlign w:val="bottom"/>
          </w:tcPr>
          <w:p>
            <w:pPr>
              <w:spacing w:after="0"/>
              <w:rPr>
                <w:sz w:val="22"/>
                <w:szCs w:val="22"/>
                <w:color w:val="auto"/>
              </w:rPr>
            </w:pPr>
          </w:p>
        </w:tc>
        <w:tc>
          <w:tcPr>
            <w:tcW w:w="37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President and Chief Executive Officer</w:t>
            </w:r>
          </w:p>
        </w:tc>
        <w:tc>
          <w:tcPr>
            <w:tcW w:w="20" w:type="dxa"/>
            <w:vAlign w:val="bottom"/>
          </w:tcPr>
          <w:p>
            <w:pPr>
              <w:spacing w:after="0"/>
              <w:rPr>
                <w:sz w:val="22"/>
                <w:szCs w:val="22"/>
                <w:color w:val="auto"/>
              </w:rPr>
            </w:pPr>
          </w:p>
        </w:tc>
        <w:tc>
          <w:tcPr>
            <w:tcW w:w="1220" w:type="dxa"/>
            <w:vAlign w:val="bottom"/>
            <w:tcBorders>
              <w:top w:val="single" w:sz="8" w:color="2C2C2C"/>
              <w:bottom w:val="single" w:sz="8" w:color="808080"/>
            </w:tcBorders>
          </w:tcPr>
          <w:p>
            <w:pPr>
              <w:jc w:val="right"/>
              <w:ind w:right="72"/>
              <w:spacing w:after="0"/>
              <w:rPr>
                <w:sz w:val="20"/>
                <w:szCs w:val="20"/>
                <w:color w:val="auto"/>
              </w:rPr>
            </w:pPr>
            <w:r>
              <w:rPr>
                <w:rFonts w:ascii="Arial" w:cs="Arial" w:eastAsia="Arial" w:hAnsi="Arial"/>
                <w:sz w:val="22"/>
                <w:szCs w:val="22"/>
                <w:color w:val="auto"/>
                <w:w w:val="90"/>
              </w:rPr>
              <w:t>2020-06-10</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5" w:lineRule="exact"/>
        <w:rPr>
          <w:sz w:val="20"/>
          <w:szCs w:val="20"/>
          <w:color w:val="auto"/>
        </w:rPr>
      </w:pPr>
    </w:p>
    <w:p>
      <w:pPr>
        <w:ind w:right="18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12"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2020-06-11T05:07:40Z</dcterms:created>
  <dcterms:modified xsi:type="dcterms:W3CDTF">2020-06-11T05:07:40Z</dcterms:modified>
</cp:coreProperties>
</file>