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Third Rock Ventures III,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THIRD ROCK VENTURES, LLC,</w:t>
                  </w:r>
                </w:p>
              </w:tc>
            </w:tr>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29 NEWBURY STREET, 3RD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highlight w:val="white"/>
              </w:rPr>
              <w:t>FULC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72"/>
        <w:gridCol w:w="902"/>
        <w:gridCol w:w="773"/>
        <w:gridCol w:w="599"/>
        <w:gridCol w:w="341"/>
        <w:gridCol w:w="1137"/>
        <w:gridCol w:w="434"/>
        <w:gridCol w:w="597"/>
        <w:gridCol w:w="1253"/>
        <w:gridCol w:w="972"/>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7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1,000,000</w:t>
            </w:r>
          </w:p>
        </w:tc>
        <w:tc>
          <w:tcPr>
            <w:tcW w:w="4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2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4,962,202</w:t>
            </w:r>
          </w:p>
        </w:tc>
        <w:tc>
          <w:tcPr>
            <w:tcW w:w="9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(2)</w:t>
            </w:r>
            <w:r>
              <w:rPr/>
              <w:t xml:space="preserve"> </w:t>
            </w:r>
          </w:p>
        </w:tc>
        <w:tc>
          <w:tcPr>
            <w:tcW w:w="10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2,343,154</w:t>
            </w:r>
          </w:p>
        </w:tc>
        <w:tc>
          <w:tcPr>
            <w:tcW w:w="9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7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41,848</w:t>
            </w:r>
          </w:p>
        </w:tc>
        <w:tc>
          <w:tcPr>
            <w:tcW w:w="9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(4)</w:t>
            </w:r>
            <w:r>
              <w:rPr/>
              <w:t xml:space="preserve"> </w:t>
            </w:r>
          </w:p>
        </w:tc>
        <w:tc>
          <w:tcPr>
            <w:tcW w:w="10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7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41,850</w:t>
            </w:r>
          </w:p>
        </w:tc>
        <w:tc>
          <w:tcPr>
            <w:tcW w:w="97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(5)</w:t>
            </w:r>
            <w:r>
              <w:rPr/>
              <w:t xml:space="preserve"> </w:t>
            </w:r>
          </w:p>
        </w:tc>
        <w:tc>
          <w:tcPr>
            <w:tcW w:w="10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Third Rock Ventures III,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THIRD ROCK VENTURES, LLC,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29 NEWBURY STREET, 3RD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Third Rock Ventures GP III,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29 NEWBURY STREET, 3RD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TRV GP III,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29 NEWBURY STREET, 3RD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STARR KEVIN 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29 NEWBURY STREET, 3RD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TEPPER ROBERT I</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29 NEWBURY STREET, 3RD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a 10b5-1 trading plan adopted on March 30, 2021 by Third Rock Ventures III, L.P. ("TRV III"), TRV III distributed for no consideration, 1,000,000 shares of Common Stock of the Issuer (the "Shares") on September 22, 2021, to its limited partners and to Third Rock Ventures GP III, L.P. ("TRV GP III"), the general partner of TRV III, representing each such partner's pro rata interest in such Shares. On the same date, TRV GP III distributed, for no consideration, the Shares it received in the distribution by TRV III to its partners, representing each such partner's pro rata interest in such Shares. All of the aforementioned distributions were made in accordance with the exemptions afforded by Rules 16a-13 and 16a-9 of the Securities Exchange Act of 1934, as amended.</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These shares are directly held by TRV III. The general partner of TRV III is TRV GP III. The general partner of TRV GP III is TRV GP III, LLC ("TRV GP III LLC"). The individual managers of TRV GP III LLC are Mark Levin ("Levin"), Kevin Starr ("Starr") and Dr. Robert Tepper ("Tepper"). Each of TRV GP III, TRV GP III LLC, Levin, Starr and Tepper disclaims beneficial ownership of the shares except to the extent of its or his pecuniary interest therein, if any, and this report shall not be deemed an admission that it or he is the beneficial owner of such shares.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 Each of the reporting persons disclaims the existence of a Section 13(d) "group" as between the TRV III related parties and the TRV IV related parties and this report shall not be deemed an admission that any of such parties is or may be part of such a group with any of the other parties.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shares are directly held by Starr. Includes Shares received in the distributions described in footnote (1) above.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shares are directly held by Tepper. Includes Shares received in the distributions described in footnote (1) above.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Kevin Gillis, Chief Operating Officer of TRV GP III, LLC, general partner of Third Rock Ventures GP III, L.P., general partner of Third Rock Ventures III, L.P.</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Kevin Gillis, Chief Operating Officer of TRV GP III, LLC, general partner of Third Rock Ventures GP III, L.P.</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Kevin Gillis, Chief Operating Officer of TRV GP III,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Kevin Gillis, by power of attorney for Kevin Starr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Kevin Gillis, by power of attorney for Dr. Robert Tepper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69705"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hyperlink" Target="http://www.sec.gov/cgi-bin/browse-edgar?action=getcompany&amp;CIK=0001569705" TargetMode="External"/><Relationship Id="rId6" Type="http://schemas.openxmlformats.org/officeDocument/2006/relationships/hyperlink" Target="http://www.sec.gov/cgi-bin/browse-edgar?action=getcompany&amp;CIK=0001637300" TargetMode="External"/><Relationship Id="rId7" Type="http://schemas.openxmlformats.org/officeDocument/2006/relationships/hyperlink" Target="http://www.sec.gov/cgi-bin/browse-edgar?action=getcompany&amp;CIK=0001637299" TargetMode="External"/><Relationship Id="rId8" Type="http://schemas.openxmlformats.org/officeDocument/2006/relationships/hyperlink" Target="http://www.sec.gov/cgi-bin/browse-edgar?action=getcompany&amp;CIK=0001192603" TargetMode="External"/><Relationship Id="rId9" Type="http://schemas.openxmlformats.org/officeDocument/2006/relationships/hyperlink" Target="http://www.sec.gov/cgi-bin/browse-edgar?action=getcompany&amp;CIK=0001192595"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1177</Words>
  <CharactersWithSpaces>7005</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