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Morabito Christopher</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80" w:type="dxa"/>
            <w:vAlign w:val="bottom"/>
            <w:tcBorders>
              <w:top w:val="single" w:sz="8" w:color="0000EE"/>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05/10/2021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Fulcrum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FULC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277"/>
        <w:spacing w:after="0" w:line="269" w:lineRule="auto"/>
        <w:rPr>
          <w:sz w:val="20"/>
          <w:szCs w:val="20"/>
          <w:color w:val="auto"/>
        </w:rPr>
      </w:pPr>
      <w:r>
        <w:rPr>
          <w:rFonts w:ascii="Arial" w:cs="Arial" w:eastAsia="Arial" w:hAnsi="Arial"/>
          <w:sz w:val="20"/>
          <w:szCs w:val="20"/>
          <w:color w:val="0000FF"/>
        </w:rPr>
        <w:t>C/O FULCRUM 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26 LANDSDOWNE STREET</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5"/>
                <w:szCs w:val="15"/>
                <w:color w:val="auto"/>
              </w:rPr>
            </w:pPr>
          </w:p>
        </w:tc>
      </w:tr>
      <w:tr>
        <w:trPr>
          <w:trHeight w:val="269"/>
        </w:trPr>
        <w:tc>
          <w:tcPr>
            <w:tcW w:w="1880" w:type="dxa"/>
            <w:vAlign w:val="bottom"/>
          </w:tcPr>
          <w:p>
            <w:pPr>
              <w:ind w:left="40"/>
              <w:spacing w:after="0"/>
              <w:rPr>
                <w:sz w:val="20"/>
                <w:szCs w:val="20"/>
                <w:color w:val="auto"/>
              </w:rPr>
            </w:pPr>
            <w:r>
              <w:rPr>
                <w:rFonts w:ascii="Arial" w:cs="Arial" w:eastAsia="Arial" w:hAnsi="Arial"/>
                <w:sz w:val="20"/>
                <w:szCs w:val="20"/>
                <w:color w:val="0000FF"/>
              </w:rPr>
              <w:t>CAMBRIDGE MA</w:t>
            </w:r>
          </w:p>
        </w:tc>
        <w:tc>
          <w:tcPr>
            <w:tcW w:w="780" w:type="dxa"/>
            <w:vAlign w:val="bottom"/>
          </w:tcPr>
          <w:p>
            <w:pPr>
              <w:jc w:val="right"/>
              <w:spacing w:after="0"/>
              <w:rPr>
                <w:sz w:val="20"/>
                <w:szCs w:val="20"/>
                <w:color w:val="auto"/>
              </w:rPr>
            </w:pPr>
            <w:r>
              <w:rPr>
                <w:rFonts w:ascii="Arial" w:cs="Arial" w:eastAsia="Arial" w:hAnsi="Arial"/>
                <w:sz w:val="20"/>
                <w:szCs w:val="20"/>
                <w:color w:val="0000FF"/>
              </w:rPr>
              <w:t>02139</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703"/>
        <w:spacing w:after="0"/>
        <w:rPr>
          <w:sz w:val="20"/>
          <w:szCs w:val="20"/>
          <w:color w:val="auto"/>
        </w:rPr>
      </w:pPr>
      <w:r>
        <w:rPr>
          <w:rFonts w:ascii="Arial" w:cs="Arial" w:eastAsia="Arial" w:hAnsi="Arial"/>
          <w:sz w:val="20"/>
          <w:szCs w:val="20"/>
          <w:color w:val="0000FF"/>
        </w:rPr>
        <w:t>Chief Medical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4100" w:type="dxa"/>
            <w:vAlign w:val="bottom"/>
            <w:gridSpan w:val="3"/>
          </w:tcPr>
          <w:p>
            <w:pPr>
              <w:ind w:left="80"/>
              <w:spacing w:after="0"/>
              <w:rPr>
                <w:sz w:val="20"/>
                <w:szCs w:val="20"/>
                <w:color w:val="auto"/>
              </w:rPr>
            </w:pPr>
            <w:r>
              <w:rPr>
                <w:rFonts w:ascii="Arial" w:cs="Arial" w:eastAsia="Arial" w:hAnsi="Arial"/>
                <w:sz w:val="20"/>
                <w:szCs w:val="20"/>
                <w:color w:val="0000FF"/>
              </w:rPr>
              <w:t>No securities are beneficially owned</w:t>
            </w:r>
          </w:p>
        </w:tc>
        <w:tc>
          <w:tcPr>
            <w:tcW w:w="900" w:type="dxa"/>
            <w:vAlign w:val="bottom"/>
          </w:tcPr>
          <w:p>
            <w:pPr>
              <w:spacing w:after="0"/>
              <w:rPr>
                <w:sz w:val="21"/>
                <w:szCs w:val="21"/>
                <w:color w:val="auto"/>
              </w:rPr>
            </w:pPr>
          </w:p>
        </w:tc>
        <w:tc>
          <w:tcPr>
            <w:tcW w:w="1560" w:type="dxa"/>
            <w:vAlign w:val="bottom"/>
          </w:tcPr>
          <w:p>
            <w:pPr>
              <w:ind w:left="800"/>
              <w:spacing w:after="0"/>
              <w:rPr>
                <w:sz w:val="20"/>
                <w:szCs w:val="20"/>
                <w:color w:val="auto"/>
              </w:rPr>
            </w:pPr>
            <w:r>
              <w:rPr>
                <w:rFonts w:ascii="Arial" w:cs="Arial" w:eastAsia="Arial" w:hAnsi="Arial"/>
                <w:sz w:val="20"/>
                <w:szCs w:val="20"/>
                <w:color w:val="0000FF"/>
              </w:rPr>
              <w:t>0</w:t>
            </w:r>
          </w:p>
        </w:tc>
        <w:tc>
          <w:tcPr>
            <w:tcW w:w="1000" w:type="dxa"/>
            <w:vAlign w:val="bottom"/>
            <w:gridSpan w:val="2"/>
          </w:tcPr>
          <w:p>
            <w:pPr>
              <w:ind w:left="840"/>
              <w:spacing w:after="0"/>
              <w:rPr>
                <w:sz w:val="20"/>
                <w:szCs w:val="20"/>
                <w:color w:val="auto"/>
              </w:rPr>
            </w:pPr>
            <w:r>
              <w:rPr>
                <w:rFonts w:ascii="Arial" w:cs="Arial" w:eastAsia="Arial" w:hAnsi="Arial"/>
                <w:sz w:val="20"/>
                <w:szCs w:val="20"/>
                <w:color w:val="0000FF"/>
                <w:w w:val="96"/>
              </w:rPr>
              <w:t>D</w:t>
            </w: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540" w:type="dxa"/>
            <w:vAlign w:val="bottom"/>
            <w:tcBorders>
              <w:bottom w:val="single" w:sz="8" w:color="2C2C2C"/>
            </w:tcBorders>
            <w:gridSpan w:val="2"/>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9"/>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7"/>
                <w:szCs w:val="17"/>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3"/>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3"/>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3"/>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color w:val="008000"/>
              </w:rPr>
              <w:t>Exhibit Index: 24.1 Power of Attorney</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0000FF"/>
                <w:w w:val="84"/>
              </w:rPr>
              <w:t>/s/ Peter Thomson, as</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Arial" w:cs="Arial" w:eastAsia="Arial" w:hAnsi="Arial"/>
                <w:sz w:val="20"/>
                <w:szCs w:val="20"/>
                <w:color w:val="0000FF"/>
              </w:rPr>
              <w:t>attorney-in-fact for</w:t>
            </w:r>
          </w:p>
        </w:tc>
        <w:tc>
          <w:tcPr>
            <w:tcW w:w="2420" w:type="dxa"/>
            <w:vAlign w:val="bottom"/>
            <w:gridSpan w:val="4"/>
          </w:tcPr>
          <w:p>
            <w:pPr>
              <w:jc w:val="right"/>
              <w:ind w:right="1260"/>
              <w:spacing w:after="0" w:line="220" w:lineRule="exact"/>
              <w:rPr>
                <w:sz w:val="20"/>
                <w:szCs w:val="20"/>
                <w:color w:val="auto"/>
              </w:rPr>
            </w:pPr>
            <w:r>
              <w:rPr>
                <w:rFonts w:ascii="Arial" w:cs="Arial" w:eastAsia="Arial" w:hAnsi="Arial"/>
                <w:sz w:val="20"/>
                <w:szCs w:val="20"/>
                <w:color w:val="0000FF"/>
              </w:rPr>
              <w:t>05/12/2021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8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Arial" w:cs="Arial" w:eastAsia="Arial" w:hAnsi="Arial"/>
                <w:sz w:val="20"/>
                <w:szCs w:val="20"/>
                <w:color w:val="0000FF"/>
              </w:rPr>
              <w:t>Christopher Morabito</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24.1</w:t>
      </w:r>
    </w:p>
    <w:p>
      <w:pPr>
        <w:spacing w:after="0" w:line="224" w:lineRule="exact"/>
        <w:rPr>
          <w:sz w:val="20"/>
          <w:szCs w:val="20"/>
          <w:color w:val="auto"/>
        </w:rPr>
      </w:pPr>
    </w:p>
    <w:p>
      <w:pPr>
        <w:ind w:left="3160"/>
        <w:spacing w:after="0"/>
        <w:rPr>
          <w:sz w:val="20"/>
          <w:szCs w:val="20"/>
          <w:color w:val="auto"/>
        </w:rPr>
      </w:pPr>
      <w:r>
        <w:rPr>
          <w:rFonts w:ascii="Courier New" w:cs="Courier New" w:eastAsia="Courier New" w:hAnsi="Courier New"/>
          <w:sz w:val="20"/>
          <w:szCs w:val="20"/>
          <w:color w:val="auto"/>
        </w:rPr>
        <w:t>LIMITED POWER OF ATTORNEY</w:t>
      </w:r>
    </w:p>
    <w:p>
      <w:pPr>
        <w:ind w:left="2560"/>
        <w:spacing w:after="0" w:line="238" w:lineRule="auto"/>
        <w:rPr>
          <w:sz w:val="20"/>
          <w:szCs w:val="20"/>
          <w:color w:val="auto"/>
        </w:rPr>
      </w:pPr>
      <w:r>
        <w:rPr>
          <w:rFonts w:ascii="Courier New" w:cs="Courier New" w:eastAsia="Courier New" w:hAnsi="Courier New"/>
          <w:sz w:val="20"/>
          <w:szCs w:val="20"/>
          <w:color w:val="auto"/>
        </w:rPr>
        <w:t>FOR SECTION 16 REPORTING OBLIGATIONS</w:t>
      </w:r>
    </w:p>
    <w:p>
      <w:pPr>
        <w:spacing w:after="0" w:line="230"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makes, constitutes and appoints each of Bryan Stuart, Curt Oltmans and Peter Thomson, signing singly and each acting individually, as the undersigned's true and lawful attorney-in-fact with full power and authority as hereinafter described to:</w:t>
      </w:r>
    </w:p>
    <w:p>
      <w:pPr>
        <w:spacing w:after="0" w:line="232" w:lineRule="exact"/>
        <w:rPr>
          <w:sz w:val="20"/>
          <w:szCs w:val="20"/>
          <w:color w:val="auto"/>
        </w:rPr>
      </w:pPr>
    </w:p>
    <w:p>
      <w:pPr>
        <w:ind w:right="619" w:firstLine="345"/>
        <w:spacing w:after="0" w:line="237" w:lineRule="auto"/>
        <w:tabs>
          <w:tab w:leader="none" w:pos="936"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 director of Fulcrum Therapeutics, Inc. (the "Company"), Forms 3, 4, and 5 (including any amendments thereto) in accordance with Section 16(a) of the Securities Exchange Act of 1934, as amended, and the rules thereunder (the "Exchange Act");</w:t>
      </w:r>
    </w:p>
    <w:p>
      <w:pPr>
        <w:spacing w:after="0" w:line="231" w:lineRule="exact"/>
        <w:rPr>
          <w:rFonts w:ascii="Courier New" w:cs="Courier New" w:eastAsia="Courier New" w:hAnsi="Courier New"/>
          <w:sz w:val="20"/>
          <w:szCs w:val="20"/>
          <w:color w:val="auto"/>
        </w:rPr>
      </w:pPr>
    </w:p>
    <w:p>
      <w:pPr>
        <w:ind w:right="739" w:firstLine="345"/>
        <w:spacing w:after="0" w:line="237" w:lineRule="auto"/>
        <w:tabs>
          <w:tab w:leader="none" w:pos="936"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237" w:lineRule="exact"/>
        <w:rPr>
          <w:rFonts w:ascii="Courier New" w:cs="Courier New" w:eastAsia="Courier New" w:hAnsi="Courier New"/>
          <w:sz w:val="20"/>
          <w:szCs w:val="20"/>
          <w:color w:val="auto"/>
        </w:rPr>
      </w:pPr>
    </w:p>
    <w:p>
      <w:pPr>
        <w:ind w:right="839" w:firstLine="345"/>
        <w:spacing w:after="0" w:line="237" w:lineRule="auto"/>
        <w:tabs>
          <w:tab w:leader="none" w:pos="936"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233" w:lineRule="exact"/>
        <w:rPr>
          <w:rFonts w:ascii="Courier New" w:cs="Courier New" w:eastAsia="Courier New" w:hAnsi="Courier New"/>
          <w:sz w:val="20"/>
          <w:szCs w:val="20"/>
          <w:color w:val="auto"/>
        </w:rPr>
      </w:pPr>
    </w:p>
    <w:p>
      <w:pPr>
        <w:ind w:right="619" w:firstLine="345"/>
        <w:spacing w:after="0" w:line="237" w:lineRule="auto"/>
        <w:tabs>
          <w:tab w:leader="none" w:pos="936"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619" w:firstLine="936"/>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200" w:lineRule="exact"/>
        <w:rPr>
          <w:sz w:val="20"/>
          <w:szCs w:val="20"/>
          <w:color w:val="auto"/>
        </w:rPr>
      </w:pPr>
    </w:p>
    <w:p>
      <w:pPr>
        <w:spacing w:after="0" w:line="235"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73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11th day of May, 2021.</w:t>
      </w:r>
    </w:p>
    <w:p>
      <w:pPr>
        <w:spacing w:after="0" w:line="200" w:lineRule="exact"/>
        <w:rPr>
          <w:sz w:val="20"/>
          <w:szCs w:val="20"/>
          <w:color w:val="auto"/>
        </w:rPr>
      </w:pPr>
    </w:p>
    <w:p>
      <w:pPr>
        <w:spacing w:after="0" w:line="249" w:lineRule="exact"/>
        <w:rPr>
          <w:sz w:val="20"/>
          <w:szCs w:val="20"/>
          <w:color w:val="auto"/>
        </w:rPr>
      </w:pPr>
    </w:p>
    <w:p>
      <w:pPr>
        <w:ind w:left="4440"/>
        <w:spacing w:after="0"/>
        <w:rPr>
          <w:sz w:val="20"/>
          <w:szCs w:val="20"/>
          <w:color w:val="auto"/>
        </w:rPr>
      </w:pPr>
      <w:r>
        <w:rPr>
          <w:rFonts w:ascii="Courier New" w:cs="Courier New" w:eastAsia="Courier New" w:hAnsi="Courier New"/>
          <w:sz w:val="20"/>
          <w:szCs w:val="20"/>
          <w:color w:val="auto"/>
        </w:rPr>
        <w:t>/s/ Christopher Morabito</w:t>
      </w:r>
    </w:p>
    <w:p>
      <w:pPr>
        <w:ind w:left="4440"/>
        <w:spacing w:after="0" w:line="238" w:lineRule="auto"/>
        <w:rPr>
          <w:sz w:val="20"/>
          <w:szCs w:val="20"/>
          <w:color w:val="auto"/>
        </w:rPr>
      </w:pPr>
      <w:r>
        <w:rPr>
          <w:rFonts w:ascii="Courier New" w:cs="Courier New" w:eastAsia="Courier New" w:hAnsi="Courier New"/>
          <w:sz w:val="20"/>
          <w:szCs w:val="20"/>
          <w:color w:val="auto"/>
        </w:rPr>
        <w:t>---------------------------------</w:t>
      </w:r>
    </w:p>
    <w:p>
      <w:pPr>
        <w:sectPr>
          <w:pgSz w:w="11900" w:h="16838" w:orient="portrait"/>
          <w:cols w:equalWidth="0" w:num="1">
            <w:col w:w="9739"/>
          </w:cols>
          <w:pgMar w:left="720" w:top="136" w:right="1440" w:bottom="0" w:gutter="0" w:footer="0" w:header="0"/>
        </w:sectPr>
      </w:pPr>
    </w:p>
    <w:bookmarkStart w:id="2" w:name="page3"/>
    <w:bookmarkEnd w:id="2"/>
    <w:p>
      <w:pPr>
        <w:ind w:left="3720"/>
        <w:spacing w:after="0"/>
        <w:tabs>
          <w:tab w:leader="none" w:pos="4520" w:val="left"/>
        </w:tabs>
        <w:rPr>
          <w:sz w:val="20"/>
          <w:szCs w:val="20"/>
          <w:color w:val="auto"/>
        </w:rPr>
      </w:pPr>
      <w:r>
        <w:rPr>
          <w:rFonts w:ascii="Courier New" w:cs="Courier New" w:eastAsia="Courier New" w:hAnsi="Courier New"/>
          <w:sz w:val="18"/>
          <w:szCs w:val="18"/>
          <w:color w:val="auto"/>
        </w:rPr>
        <w:t>Name:</w:t>
        <w:tab/>
        <w:t>Christopher Morabito</w:t>
      </w:r>
    </w:p>
    <w:sectPr>
      <w:pgSz w:w="11900" w:h="16838" w:orient="portrait"/>
      <w:cols w:equalWidth="0" w:num="1">
        <w:col w:w="9019"/>
      </w:cols>
      <w:pgMar w:left="14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59284" TargetMode="External"/><Relationship Id="rId11"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2021-05-12T15:28:07Z</dcterms:created>
  <dcterms:modified xsi:type="dcterms:W3CDTF">2021-05-12T15:28:07Z</dcterms:modified>
</cp:coreProperties>
</file>