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0"/>
          <w:szCs w:val="20"/>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9" w:lineRule="exact"/>
        <w:rPr>
          <w:sz w:val="24"/>
          <w:szCs w:val="24"/>
          <w:color w:val="auto"/>
        </w:rPr>
      </w:pPr>
    </w:p>
    <w:p>
      <w:pPr>
        <w:ind w:left="360"/>
        <w:spacing w:after="0" w:line="248"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-233045</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4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0"/>
        </w:trPr>
        <w:tc>
          <w:tcPr>
            <w:tcW w:w="6260" w:type="dxa"/>
            <w:vAlign w:val="bottom"/>
          </w:tcPr>
          <w:p>
            <w:pPr>
              <w:jc w:val="center"/>
              <w:ind w:right="21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237"/>
              <w:spacing w:after="0" w:line="13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3"/>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2"/>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1"/>
        </w:trPr>
        <w:tc>
          <w:tcPr>
            <w:tcW w:w="6260" w:type="dxa"/>
            <w:vAlign w:val="bottom"/>
            <w:vMerge w:val="restart"/>
          </w:tcPr>
          <w:p>
            <w:pPr>
              <w:jc w:val="center"/>
              <w:ind w:right="217"/>
              <w:spacing w:after="0" w:line="186"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5"/>
        </w:trPr>
        <w:tc>
          <w:tcPr>
            <w:tcW w:w="626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6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76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8"/>
        </w:trPr>
        <w:tc>
          <w:tcPr>
            <w:tcW w:w="62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8"/>
        </w:trPr>
        <w:tc>
          <w:tcPr>
            <w:tcW w:w="6260" w:type="dxa"/>
            <w:vAlign w:val="bottom"/>
            <w:vMerge w:val="restart"/>
          </w:tcPr>
          <w:p>
            <w:pPr>
              <w:jc w:val="center"/>
              <w:ind w:right="217"/>
              <w:spacing w:after="0"/>
              <w:rPr>
                <w:sz w:val="20"/>
                <w:szCs w:val="20"/>
                <w:color w:val="auto"/>
              </w:rPr>
            </w:pPr>
            <w:r>
              <w:rPr>
                <w:rFonts w:ascii="Arial" w:cs="Arial" w:eastAsia="Arial" w:hAnsi="Arial"/>
                <w:sz w:val="13"/>
                <w:szCs w:val="13"/>
                <w:color w:val="auto"/>
                <w:w w:val="97"/>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5242560</wp:posOffset>
            </wp:positionH>
            <wp:positionV relativeFrom="paragraph">
              <wp:posOffset>-617855</wp:posOffset>
            </wp:positionV>
            <wp:extent cx="57785" cy="6311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1190"/>
                    </a:xfrm>
                    <a:prstGeom prst="rect">
                      <a:avLst/>
                    </a:prstGeom>
                    <a:noFill/>
                  </pic:spPr>
                </pic:pic>
              </a:graphicData>
            </a:graphic>
          </wp:anchor>
        </w:drawing>
        <w:drawing>
          <wp:anchor simplePos="0" relativeHeight="251657728" behindDoc="1" locked="0" layoutInCell="0" allowOverlap="1">
            <wp:simplePos x="0" y="0"/>
            <wp:positionH relativeFrom="column">
              <wp:posOffset>3958590</wp:posOffset>
            </wp:positionH>
            <wp:positionV relativeFrom="paragraph">
              <wp:posOffset>-617855</wp:posOffset>
            </wp:positionV>
            <wp:extent cx="57785" cy="6311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119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13970</wp:posOffset>
            </wp:positionV>
            <wp:extent cx="7047230" cy="44354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435475"/>
                    </a:xfrm>
                    <a:prstGeom prst="rect">
                      <a:avLst/>
                    </a:prstGeom>
                    <a:noFill/>
                  </pic:spPr>
                </pic:pic>
              </a:graphicData>
            </a:graphic>
          </wp:anchor>
        </w:drawing>
      </w:r>
    </w:p>
    <w:p>
      <w:pPr>
        <w:spacing w:after="0" w:line="90" w:lineRule="exact"/>
        <w:rPr>
          <w:sz w:val="24"/>
          <w:szCs w:val="24"/>
          <w:color w:val="auto"/>
        </w:rPr>
      </w:pPr>
    </w:p>
    <w:p>
      <w:pPr>
        <w:sectPr>
          <w:pgSz w:w="11900" w:h="16838" w:orient="portrait"/>
          <w:cols w:equalWidth="0" w:num="2">
            <w:col w:w="2220" w:space="380"/>
            <w:col w:w="8480"/>
          </w:cols>
          <w:pgMar w:left="460" w:top="220"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0"/>
          <w:szCs w:val="20"/>
          <w:u w:val="single" w:color="auto"/>
          <w:color w:val="0000EE"/>
        </w:rPr>
      </w:pPr>
      <w:hyperlink r:id="rId12">
        <w:r>
          <w:rPr>
            <w:rFonts w:ascii="Arial" w:cs="Arial" w:eastAsia="Arial" w:hAnsi="Arial"/>
            <w:sz w:val="20"/>
            <w:szCs w:val="20"/>
            <w:u w:val="single" w:color="auto"/>
            <w:color w:val="0000EE"/>
          </w:rPr>
          <w:t>Hayes Melvin H. III</w:t>
        </w:r>
      </w:hyperlink>
    </w:p>
    <w:p>
      <w:pPr>
        <w:spacing w:after="0" w:line="307"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59" w:lineRule="exact"/>
        <w:rPr>
          <w:sz w:val="24"/>
          <w:szCs w:val="24"/>
          <w:color w:val="auto"/>
        </w:rPr>
      </w:pPr>
    </w:p>
    <w:p>
      <w:pPr>
        <w:ind w:left="120"/>
        <w:spacing w:after="0"/>
        <w:rPr>
          <w:sz w:val="20"/>
          <w:szCs w:val="20"/>
          <w:color w:val="auto"/>
        </w:rPr>
      </w:pPr>
      <w:r>
        <w:rPr>
          <w:rFonts w:ascii="Arial" w:cs="Arial" w:eastAsia="Arial" w:hAnsi="Arial"/>
          <w:sz w:val="16"/>
          <w:szCs w:val="16"/>
          <w:color w:val="0000FF"/>
        </w:rPr>
        <w:t>C/O FULCRUM THERAPEUTICS, INC.</w:t>
      </w:r>
    </w:p>
    <w:p>
      <w:pPr>
        <w:spacing w:after="0" w:line="70"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26 LANDSDOWNE STREET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4" w:lineRule="exact"/>
        <w:rPr>
          <w:sz w:val="24"/>
          <w:szCs w:val="24"/>
          <w:color w:val="auto"/>
        </w:rPr>
      </w:pPr>
    </w:p>
    <w:p>
      <w:pPr>
        <w:jc w:val="center"/>
        <w:ind w:right="195"/>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Fulcrum Therapeutics,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FULC</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6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02/09/2023</w:t>
      </w:r>
    </w:p>
    <w:p>
      <w:pPr>
        <w:spacing w:after="0" w:line="20" w:lineRule="exact"/>
        <w:rPr>
          <w:sz w:val="24"/>
          <w:szCs w:val="24"/>
          <w:color w:val="auto"/>
        </w:rPr>
      </w:pPr>
      <w:r>
        <w:rPr>
          <w:sz w:val="24"/>
          <w:szCs w:val="24"/>
          <w:color w:val="auto"/>
        </w:rPr>
        <w:br w:type="column"/>
      </w:r>
    </w:p>
    <w:p>
      <w:pPr>
        <w:spacing w:after="0" w:line="8" w:lineRule="exact"/>
        <w:rPr>
          <w:sz w:val="24"/>
          <w:szCs w:val="24"/>
          <w:color w:val="auto"/>
        </w:rPr>
      </w:pPr>
    </w:p>
    <w:p>
      <w:pPr>
        <w:ind w:left="5" w:right="660" w:hanging="5"/>
        <w:spacing w:after="0" w:line="235"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25" w:lineRule="exact"/>
        <w:rPr>
          <w:sz w:val="24"/>
          <w:szCs w:val="24"/>
          <w:color w:val="auto"/>
        </w:rPr>
      </w:pPr>
    </w:p>
    <w:tbl>
      <w:tblPr>
        <w:tblLayout w:type="fixed"/>
        <w:tblInd w:w="185" w:type="dxa"/>
        <w:tblCellMar>
          <w:top w:w="0" w:type="dxa"/>
          <w:left w:w="0" w:type="dxa"/>
          <w:bottom w:w="0" w:type="dxa"/>
          <w:right w:w="0" w:type="dxa"/>
        </w:tblCellMar>
      </w:tblPr>
      <w:tr>
        <w:trPr>
          <w:trHeight w:val="153"/>
        </w:trPr>
        <w:tc>
          <w:tcPr>
            <w:tcW w:w="240" w:type="dxa"/>
            <w:vAlign w:val="bottom"/>
          </w:tcPr>
          <w:p>
            <w:pPr>
              <w:spacing w:after="0"/>
              <w:rPr>
                <w:sz w:val="13"/>
                <w:szCs w:val="13"/>
                <w:color w:val="auto"/>
              </w:rPr>
            </w:pPr>
          </w:p>
        </w:tc>
        <w:tc>
          <w:tcPr>
            <w:tcW w:w="134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20" w:type="dxa"/>
            <w:vAlign w:val="bottom"/>
          </w:tcPr>
          <w:p>
            <w:pPr>
              <w:ind w:left="3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4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20" w:type="dxa"/>
            <w:vAlign w:val="bottom"/>
          </w:tcPr>
          <w:p>
            <w:pPr>
              <w:ind w:left="340"/>
              <w:spacing w:after="0"/>
              <w:rPr>
                <w:sz w:val="20"/>
                <w:szCs w:val="20"/>
                <w:color w:val="auto"/>
              </w:rPr>
            </w:pPr>
            <w:r>
              <w:rPr>
                <w:rFonts w:ascii="Arial" w:cs="Arial" w:eastAsia="Arial" w:hAnsi="Arial"/>
                <w:sz w:val="13"/>
                <w:szCs w:val="13"/>
                <w:color w:val="auto"/>
                <w:w w:val="93"/>
              </w:rPr>
              <w:t>Other (specify</w:t>
            </w:r>
          </w:p>
        </w:tc>
        <w:tc>
          <w:tcPr>
            <w:tcW w:w="0" w:type="dxa"/>
            <w:vAlign w:val="bottom"/>
          </w:tcPr>
          <w:p>
            <w:pPr>
              <w:spacing w:after="0"/>
              <w:rPr>
                <w:sz w:val="1"/>
                <w:szCs w:val="1"/>
                <w:color w:val="auto"/>
              </w:rPr>
            </w:pPr>
          </w:p>
        </w:tc>
      </w:tr>
      <w:tr>
        <w:trPr>
          <w:trHeight w:val="100"/>
        </w:trPr>
        <w:tc>
          <w:tcPr>
            <w:tcW w:w="240" w:type="dxa"/>
            <w:vAlign w:val="bottom"/>
            <w:vMerge w:val="continue"/>
          </w:tcPr>
          <w:p>
            <w:pPr>
              <w:spacing w:after="0"/>
              <w:rPr>
                <w:sz w:val="8"/>
                <w:szCs w:val="8"/>
                <w:color w:val="auto"/>
              </w:rPr>
            </w:pPr>
          </w:p>
        </w:tc>
        <w:tc>
          <w:tcPr>
            <w:tcW w:w="134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20" w:type="dxa"/>
            <w:vAlign w:val="bottom"/>
            <w:vMerge w:val="restart"/>
          </w:tcPr>
          <w:p>
            <w:pPr>
              <w:ind w:left="34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4"/>
        </w:trPr>
        <w:tc>
          <w:tcPr>
            <w:tcW w:w="240" w:type="dxa"/>
            <w:vAlign w:val="bottom"/>
          </w:tcPr>
          <w:p>
            <w:pPr>
              <w:spacing w:after="0"/>
              <w:rPr>
                <w:sz w:val="4"/>
                <w:szCs w:val="4"/>
                <w:color w:val="auto"/>
              </w:rPr>
            </w:pPr>
          </w:p>
        </w:tc>
        <w:tc>
          <w:tcPr>
            <w:tcW w:w="1340" w:type="dxa"/>
            <w:vAlign w:val="bottom"/>
            <w:vMerge w:val="continue"/>
          </w:tcPr>
          <w:p>
            <w:pPr>
              <w:spacing w:after="0"/>
              <w:rPr>
                <w:sz w:val="4"/>
                <w:szCs w:val="4"/>
                <w:color w:val="auto"/>
              </w:rPr>
            </w:pPr>
          </w:p>
        </w:tc>
        <w:tc>
          <w:tcPr>
            <w:tcW w:w="11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0" w:lineRule="exact"/>
        <w:rPr>
          <w:sz w:val="24"/>
          <w:szCs w:val="24"/>
          <w:color w:val="auto"/>
        </w:rPr>
      </w:pPr>
    </w:p>
    <w:p>
      <w:pPr>
        <w:ind w:left="785"/>
        <w:spacing w:after="0"/>
        <w:rPr>
          <w:sz w:val="20"/>
          <w:szCs w:val="20"/>
          <w:color w:val="auto"/>
        </w:rPr>
      </w:pPr>
      <w:r>
        <w:rPr>
          <w:rFonts w:ascii="Arial" w:cs="Arial" w:eastAsia="Arial" w:hAnsi="Arial"/>
          <w:sz w:val="17"/>
          <w:szCs w:val="17"/>
          <w:color w:val="0000FF"/>
        </w:rPr>
        <w:t>Chief Operating Officer</w:t>
      </w:r>
    </w:p>
    <w:p>
      <w:pPr>
        <w:spacing w:after="0" w:line="382" w:lineRule="exact"/>
        <w:rPr>
          <w:sz w:val="24"/>
          <w:szCs w:val="24"/>
          <w:color w:val="auto"/>
        </w:rPr>
      </w:pPr>
    </w:p>
    <w:p>
      <w:pPr>
        <w:sectPr>
          <w:pgSz w:w="11900" w:h="16838" w:orient="portrait"/>
          <w:cols w:equalWidth="0" w:num="3">
            <w:col w:w="3180" w:space="720"/>
            <w:col w:w="3115" w:space="720"/>
            <w:col w:w="3345"/>
          </w:cols>
          <w:pgMar w:left="460" w:top="220"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760" w:type="dxa"/>
            <w:vAlign w:val="bottom"/>
            <w:tcBorders>
              <w:bottom w:val="single" w:sz="8" w:color="9A9A9A"/>
            </w:tcBorders>
          </w:tcPr>
          <w:p>
            <w:pPr>
              <w:spacing w:after="0"/>
              <w:rPr>
                <w:sz w:val="14"/>
                <w:szCs w:val="14"/>
                <w:color w:val="auto"/>
              </w:rPr>
            </w:pPr>
          </w:p>
        </w:tc>
        <w:tc>
          <w:tcPr>
            <w:tcW w:w="106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3640" w:type="dxa"/>
            <w:vAlign w:val="bottom"/>
            <w:gridSpan w:val="7"/>
          </w:tcPr>
          <w:p>
            <w:pPr>
              <w:ind w:left="140"/>
              <w:spacing w:after="0" w:line="137" w:lineRule="exact"/>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10"/>
          </w:tcPr>
          <w:p>
            <w:pPr>
              <w:ind w:left="340"/>
              <w:spacing w:after="0" w:line="137"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gridSpan w:val="2"/>
          </w:tcPr>
          <w:p>
            <w:pPr>
              <w:ind w:left="340"/>
              <w:spacing w:after="0"/>
              <w:rPr>
                <w:sz w:val="20"/>
                <w:szCs w:val="20"/>
                <w:color w:val="auto"/>
              </w:rPr>
            </w:pPr>
            <w:r>
              <w:rPr>
                <w:rFonts w:ascii="Arial" w:cs="Arial" w:eastAsia="Arial" w:hAnsi="Arial"/>
                <w:sz w:val="13"/>
                <w:szCs w:val="13"/>
                <w:color w:val="auto"/>
              </w:rPr>
              <w:t>Line)</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680" w:type="dxa"/>
            <w:vAlign w:val="bottom"/>
            <w:gridSpan w:val="2"/>
            <w:vMerge w:val="continue"/>
          </w:tcPr>
          <w:p>
            <w:pPr>
              <w:spacing w:after="0"/>
              <w:rPr>
                <w:sz w:val="8"/>
                <w:szCs w:val="8"/>
                <w:color w:val="auto"/>
              </w:rPr>
            </w:pPr>
          </w:p>
        </w:tc>
        <w:tc>
          <w:tcPr>
            <w:tcW w:w="760" w:type="dxa"/>
            <w:vAlign w:val="bottom"/>
          </w:tcPr>
          <w:p>
            <w:pPr>
              <w:spacing w:after="0"/>
              <w:rPr>
                <w:sz w:val="8"/>
                <w:szCs w:val="8"/>
                <w:color w:val="auto"/>
              </w:rPr>
            </w:pPr>
          </w:p>
        </w:tc>
        <w:tc>
          <w:tcPr>
            <w:tcW w:w="10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3680" w:type="dxa"/>
            <w:vAlign w:val="bottom"/>
            <w:gridSpan w:val="10"/>
            <w:vMerge w:val="restart"/>
          </w:tcPr>
          <w:p>
            <w:pPr>
              <w:ind w:left="54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420" w:type="dxa"/>
            <w:vAlign w:val="bottom"/>
            <w:gridSpan w:val="3"/>
            <w:vMerge w:val="restart"/>
          </w:tcPr>
          <w:p>
            <w:pPr>
              <w:ind w:left="20"/>
              <w:spacing w:after="0"/>
              <w:rPr>
                <w:sz w:val="20"/>
                <w:szCs w:val="20"/>
                <w:color w:val="auto"/>
              </w:rPr>
            </w:pPr>
            <w:r>
              <w:rPr>
                <w:rFonts w:ascii="Arial" w:cs="Arial" w:eastAsia="Arial" w:hAnsi="Arial"/>
                <w:sz w:val="17"/>
                <w:szCs w:val="17"/>
                <w:color w:val="0000FF"/>
              </w:rPr>
              <w:t>CAMBRIDGE   MA</w:t>
            </w:r>
          </w:p>
        </w:tc>
        <w:tc>
          <w:tcPr>
            <w:tcW w:w="1080" w:type="dxa"/>
            <w:vAlign w:val="bottom"/>
            <w:vMerge w:val="restart"/>
          </w:tcPr>
          <w:p>
            <w:pPr>
              <w:ind w:left="40"/>
              <w:spacing w:after="0"/>
              <w:rPr>
                <w:sz w:val="20"/>
                <w:szCs w:val="20"/>
                <w:color w:val="auto"/>
              </w:rPr>
            </w:pPr>
            <w:r>
              <w:rPr>
                <w:rFonts w:ascii="Arial" w:cs="Arial" w:eastAsia="Arial" w:hAnsi="Arial"/>
                <w:sz w:val="17"/>
                <w:szCs w:val="17"/>
                <w:color w:val="0000FF"/>
              </w:rPr>
              <w:t>02139</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3680" w:type="dxa"/>
            <w:vAlign w:val="bottom"/>
            <w:gridSpan w:val="10"/>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3"/>
            <w:vMerge w:val="continue"/>
          </w:tcPr>
          <w:p>
            <w:pPr>
              <w:spacing w:after="0"/>
              <w:rPr>
                <w:sz w:val="8"/>
                <w:szCs w:val="8"/>
                <w:color w:val="auto"/>
              </w:rPr>
            </w:pPr>
          </w:p>
        </w:tc>
        <w:tc>
          <w:tcPr>
            <w:tcW w:w="108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tcPr>
          <w:p>
            <w:pPr>
              <w:spacing w:after="0"/>
              <w:rPr>
                <w:sz w:val="8"/>
                <w:szCs w:val="8"/>
                <w:color w:val="auto"/>
              </w:rPr>
            </w:pPr>
          </w:p>
        </w:tc>
        <w:tc>
          <w:tcPr>
            <w:tcW w:w="660" w:type="dxa"/>
            <w:vAlign w:val="bottom"/>
          </w:tcPr>
          <w:p>
            <w:pPr>
              <w:spacing w:after="0"/>
              <w:rPr>
                <w:sz w:val="8"/>
                <w:szCs w:val="8"/>
                <w:color w:val="auto"/>
              </w:rPr>
            </w:pPr>
          </w:p>
        </w:tc>
        <w:tc>
          <w:tcPr>
            <w:tcW w:w="2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700" w:type="dxa"/>
            <w:vAlign w:val="bottom"/>
          </w:tcPr>
          <w:p>
            <w:pPr>
              <w:spacing w:after="0"/>
              <w:rPr>
                <w:sz w:val="8"/>
                <w:szCs w:val="8"/>
                <w:color w:val="auto"/>
              </w:rPr>
            </w:pPr>
          </w:p>
        </w:tc>
        <w:tc>
          <w:tcPr>
            <w:tcW w:w="66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0" w:type="dxa"/>
            <w:vAlign w:val="bottom"/>
            <w:tcBorders>
              <w:bottom w:val="single" w:sz="8" w:color="9A9A9A"/>
            </w:tcBorders>
          </w:tcPr>
          <w:p>
            <w:pPr>
              <w:spacing w:after="0"/>
              <w:rPr>
                <w:sz w:val="4"/>
                <w:szCs w:val="4"/>
                <w:color w:val="auto"/>
              </w:rPr>
            </w:pPr>
          </w:p>
        </w:tc>
        <w:tc>
          <w:tcPr>
            <w:tcW w:w="760" w:type="dxa"/>
            <w:vAlign w:val="bottom"/>
            <w:tcBorders>
              <w:bottom w:val="single" w:sz="8" w:color="9A9A9A"/>
            </w:tcBorders>
          </w:tcPr>
          <w:p>
            <w:pPr>
              <w:spacing w:after="0"/>
              <w:rPr>
                <w:sz w:val="4"/>
                <w:szCs w:val="4"/>
                <w:color w:val="auto"/>
              </w:rPr>
            </w:pPr>
          </w:p>
        </w:tc>
        <w:tc>
          <w:tcPr>
            <w:tcW w:w="1060" w:type="dxa"/>
            <w:vAlign w:val="bottom"/>
            <w:tcBorders>
              <w:bottom w:val="single" w:sz="8" w:color="9A9A9A"/>
            </w:tcBorders>
          </w:tcPr>
          <w:p>
            <w:pPr>
              <w:spacing w:after="0"/>
              <w:rPr>
                <w:sz w:val="4"/>
                <w:szCs w:val="4"/>
                <w:color w:val="auto"/>
              </w:rPr>
            </w:pPr>
          </w:p>
        </w:tc>
        <w:tc>
          <w:tcPr>
            <w:tcW w:w="1080" w:type="dxa"/>
            <w:vAlign w:val="bottom"/>
            <w:tcBorders>
              <w:bottom w:val="single" w:sz="8" w:color="9A9A9A"/>
            </w:tcBorders>
          </w:tcPr>
          <w:p>
            <w:pPr>
              <w:spacing w:after="0"/>
              <w:rPr>
                <w:sz w:val="4"/>
                <w:szCs w:val="4"/>
                <w:color w:val="auto"/>
              </w:rPr>
            </w:pPr>
          </w:p>
        </w:tc>
        <w:tc>
          <w:tcPr>
            <w:tcW w:w="160" w:type="dxa"/>
            <w:vAlign w:val="bottom"/>
            <w:tcBorders>
              <w:bottom w:val="single" w:sz="8" w:color="9A9A9A"/>
            </w:tcBorders>
          </w:tcPr>
          <w:p>
            <w:pPr>
              <w:spacing w:after="0"/>
              <w:rPr>
                <w:sz w:val="4"/>
                <w:szCs w:val="4"/>
                <w:color w:val="auto"/>
              </w:rPr>
            </w:pPr>
          </w:p>
        </w:tc>
        <w:tc>
          <w:tcPr>
            <w:tcW w:w="600" w:type="dxa"/>
            <w:vAlign w:val="bottom"/>
          </w:tcPr>
          <w:p>
            <w:pPr>
              <w:spacing w:after="0"/>
              <w:rPr>
                <w:sz w:val="4"/>
                <w:szCs w:val="4"/>
                <w:color w:val="auto"/>
              </w:rPr>
            </w:pPr>
          </w:p>
        </w:tc>
        <w:tc>
          <w:tcPr>
            <w:tcW w:w="660" w:type="dxa"/>
            <w:vAlign w:val="bottom"/>
          </w:tcPr>
          <w:p>
            <w:pPr>
              <w:spacing w:after="0"/>
              <w:rPr>
                <w:sz w:val="4"/>
                <w:szCs w:val="4"/>
                <w:color w:val="auto"/>
              </w:rPr>
            </w:pPr>
          </w:p>
        </w:tc>
        <w:tc>
          <w:tcPr>
            <w:tcW w:w="26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70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vMerge w:val="restart"/>
          </w:tcPr>
          <w:p>
            <w:pPr>
              <w:spacing w:after="0"/>
              <w:rPr>
                <w:sz w:val="4"/>
                <w:szCs w:val="4"/>
                <w:color w:val="auto"/>
              </w:rPr>
            </w:pPr>
          </w:p>
        </w:tc>
        <w:tc>
          <w:tcPr>
            <w:tcW w:w="62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4"/>
                <w:szCs w:val="4"/>
                <w:color w:val="auto"/>
              </w:rPr>
            </w:pPr>
          </w:p>
        </w:tc>
        <w:tc>
          <w:tcPr>
            <w:tcW w:w="300" w:type="dxa"/>
            <w:vAlign w:val="bottom"/>
          </w:tcPr>
          <w:p>
            <w:pPr>
              <w:spacing w:after="0"/>
              <w:rPr>
                <w:sz w:val="4"/>
                <w:szCs w:val="4"/>
                <w:color w:val="auto"/>
              </w:rPr>
            </w:pPr>
          </w:p>
        </w:tc>
        <w:tc>
          <w:tcPr>
            <w:tcW w:w="6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40"/>
              <w:spacing w:after="0"/>
              <w:rPr>
                <w:sz w:val="20"/>
                <w:szCs w:val="20"/>
                <w:color w:val="auto"/>
              </w:rPr>
            </w:pPr>
            <w:r>
              <w:rPr>
                <w:rFonts w:ascii="Arial" w:cs="Arial" w:eastAsia="Arial" w:hAnsi="Arial"/>
                <w:sz w:val="13"/>
                <w:szCs w:val="13"/>
                <w:color w:val="auto"/>
              </w:rPr>
              <w:t>(State)</w:t>
            </w:r>
          </w:p>
        </w:tc>
        <w:tc>
          <w:tcPr>
            <w:tcW w:w="1080" w:type="dxa"/>
            <w:vAlign w:val="bottom"/>
            <w:vMerge w:val="restart"/>
          </w:tcPr>
          <w:p>
            <w:pPr>
              <w:ind w:left="40"/>
              <w:spacing w:after="0"/>
              <w:rPr>
                <w:sz w:val="20"/>
                <w:szCs w:val="20"/>
                <w:color w:val="auto"/>
              </w:rPr>
            </w:pPr>
            <w:r>
              <w:rPr>
                <w:rFonts w:ascii="Arial" w:cs="Arial" w:eastAsia="Arial" w:hAnsi="Arial"/>
                <w:sz w:val="13"/>
                <w:szCs w:val="13"/>
                <w:color w:val="auto"/>
              </w:rPr>
              <w:t>(Zip)</w:t>
            </w: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6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vMerge w:val="continue"/>
          </w:tcPr>
          <w:p>
            <w:pPr>
              <w:spacing w:after="0"/>
              <w:rPr>
                <w:sz w:val="18"/>
                <w:szCs w:val="18"/>
                <w:color w:val="auto"/>
              </w:rPr>
            </w:pPr>
          </w:p>
        </w:tc>
        <w:tc>
          <w:tcPr>
            <w:tcW w:w="1820" w:type="dxa"/>
            <w:vAlign w:val="bottom"/>
            <w:gridSpan w:val="2"/>
            <w:vMerge w:val="continue"/>
          </w:tcPr>
          <w:p>
            <w:pPr>
              <w:spacing w:after="0"/>
              <w:rPr>
                <w:sz w:val="18"/>
                <w:szCs w:val="18"/>
                <w:color w:val="auto"/>
              </w:rPr>
            </w:pPr>
          </w:p>
        </w:tc>
        <w:tc>
          <w:tcPr>
            <w:tcW w:w="1080" w:type="dxa"/>
            <w:vAlign w:val="bottom"/>
            <w:vMerge w:val="continue"/>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7"/>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300" w:type="dxa"/>
            <w:vAlign w:val="bottom"/>
            <w:tcBorders>
              <w:bottom w:val="single" w:sz="8" w:color="2C2C2C"/>
            </w:tcBorders>
            <w:gridSpan w:val="3"/>
          </w:tcPr>
          <w:p>
            <w:pPr>
              <w:spacing w:after="0"/>
              <w:rPr>
                <w:sz w:val="10"/>
                <w:szCs w:val="10"/>
                <w:color w:val="auto"/>
              </w:rPr>
            </w:pPr>
          </w:p>
        </w:tc>
        <w:tc>
          <w:tcPr>
            <w:tcW w:w="1660" w:type="dxa"/>
            <w:vAlign w:val="bottom"/>
            <w:tcBorders>
              <w:bottom w:val="single" w:sz="8" w:color="2C2C2C"/>
            </w:tcBorders>
            <w:gridSpan w:val="4"/>
          </w:tcPr>
          <w:p>
            <w:pPr>
              <w:spacing w:after="0"/>
              <w:rPr>
                <w:sz w:val="10"/>
                <w:szCs w:val="10"/>
                <w:color w:val="auto"/>
              </w:rPr>
            </w:pPr>
          </w:p>
        </w:tc>
        <w:tc>
          <w:tcPr>
            <w:tcW w:w="2600" w:type="dxa"/>
            <w:vAlign w:val="bottom"/>
            <w:tcBorders>
              <w:bottom w:val="single" w:sz="8" w:color="2C2C2C"/>
            </w:tcBorders>
            <w:gridSpan w:val="4"/>
          </w:tcPr>
          <w:p>
            <w:pPr>
              <w:spacing w:after="0"/>
              <w:rPr>
                <w:sz w:val="10"/>
                <w:szCs w:val="10"/>
                <w:color w:val="auto"/>
              </w:rPr>
            </w:pPr>
          </w:p>
        </w:tc>
        <w:tc>
          <w:tcPr>
            <w:tcW w:w="10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0" w:type="dxa"/>
            <w:vAlign w:val="bottom"/>
            <w:tcBorders>
              <w:top w:val="single" w:sz="8" w:color="808080"/>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600" w:type="dxa"/>
            <w:vAlign w:val="bottom"/>
            <w:tcBorders>
              <w:top w:val="single" w:sz="8" w:color="2C2C2C"/>
            </w:tcBorders>
          </w:tcPr>
          <w:p>
            <w:pPr>
              <w:spacing w:after="0"/>
              <w:rPr>
                <w:sz w:val="20"/>
                <w:szCs w:val="20"/>
                <w:color w:val="auto"/>
              </w:rPr>
            </w:pPr>
          </w:p>
        </w:tc>
        <w:tc>
          <w:tcPr>
            <w:tcW w:w="760" w:type="dxa"/>
            <w:vAlign w:val="bottom"/>
            <w:tcBorders>
              <w:top w:val="single" w:sz="8" w:color="2C2C2C"/>
            </w:tcBorders>
          </w:tcPr>
          <w:p>
            <w:pPr>
              <w:spacing w:after="0"/>
              <w:rPr>
                <w:sz w:val="20"/>
                <w:szCs w:val="20"/>
                <w:color w:val="auto"/>
              </w:rPr>
            </w:pPr>
          </w:p>
        </w:tc>
        <w:tc>
          <w:tcPr>
            <w:tcW w:w="72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580" w:type="dxa"/>
            <w:vAlign w:val="bottom"/>
            <w:tcBorders>
              <w:top w:val="single" w:sz="8" w:color="2C2C2C"/>
            </w:tcBorders>
          </w:tcPr>
          <w:p>
            <w:pPr>
              <w:spacing w:after="0"/>
              <w:rPr>
                <w:sz w:val="20"/>
                <w:szCs w:val="20"/>
                <w:color w:val="auto"/>
              </w:rPr>
            </w:pPr>
          </w:p>
        </w:tc>
        <w:tc>
          <w:tcPr>
            <w:tcW w:w="300" w:type="dxa"/>
            <w:vAlign w:val="bottom"/>
            <w:tcBorders>
              <w:top w:val="single" w:sz="8" w:color="2C2C2C"/>
            </w:tcBorders>
          </w:tcPr>
          <w:p>
            <w:pPr>
              <w:spacing w:after="0"/>
              <w:rPr>
                <w:sz w:val="20"/>
                <w:szCs w:val="20"/>
                <w:color w:val="auto"/>
              </w:rPr>
            </w:pPr>
          </w:p>
        </w:tc>
        <w:tc>
          <w:tcPr>
            <w:tcW w:w="640" w:type="dxa"/>
            <w:vAlign w:val="bottom"/>
            <w:tcBorders>
              <w:top w:val="single" w:sz="8" w:color="2C2C2C"/>
            </w:tcBorders>
          </w:tcPr>
          <w:p>
            <w:pPr>
              <w:spacing w:after="0"/>
              <w:rPr>
                <w:sz w:val="20"/>
                <w:szCs w:val="20"/>
                <w:color w:val="auto"/>
              </w:rPr>
            </w:pPr>
          </w:p>
        </w:tc>
        <w:tc>
          <w:tcPr>
            <w:tcW w:w="7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2500" w:type="dxa"/>
            <w:vAlign w:val="bottom"/>
            <w:tcBorders>
              <w:bottom w:val="single" w:sz="8" w:color="2C2C2C"/>
            </w:tcBorders>
            <w:gridSpan w:val="4"/>
          </w:tcPr>
          <w:p>
            <w:pPr>
              <w:spacing w:after="0"/>
              <w:rPr>
                <w:sz w:val="4"/>
                <w:szCs w:val="4"/>
                <w:color w:val="auto"/>
              </w:rPr>
            </w:pPr>
          </w:p>
        </w:tc>
        <w:tc>
          <w:tcPr>
            <w:tcW w:w="1840" w:type="dxa"/>
            <w:vAlign w:val="bottom"/>
            <w:tcBorders>
              <w:bottom w:val="single" w:sz="8" w:color="2C2C2C"/>
            </w:tcBorders>
            <w:gridSpan w:val="3"/>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9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40" w:type="dxa"/>
            <w:vAlign w:val="bottom"/>
            <w:tcBorders>
              <w:bottom w:val="single" w:sz="8" w:color="2C2C2C"/>
            </w:tcBorders>
            <w:gridSpan w:val="2"/>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5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2. Transaction</w:t>
            </w:r>
          </w:p>
        </w:tc>
        <w:tc>
          <w:tcPr>
            <w:tcW w:w="920" w:type="dxa"/>
            <w:vAlign w:val="bottom"/>
            <w:gridSpan w:val="2"/>
          </w:tcPr>
          <w:p>
            <w:pPr>
              <w:ind w:left="6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1"/>
                <w:szCs w:val="11"/>
                <w:b w:val="1"/>
                <w:bCs w:val="1"/>
                <w:color w:val="auto"/>
              </w:rPr>
              <w:t>3.</w:t>
            </w:r>
          </w:p>
        </w:tc>
        <w:tc>
          <w:tcPr>
            <w:tcW w:w="2020" w:type="dxa"/>
            <w:vAlign w:val="bottom"/>
            <w:gridSpan w:val="4"/>
          </w:tcPr>
          <w:p>
            <w:pPr>
              <w:ind w:left="200"/>
              <w:spacing w:after="0"/>
              <w:rPr>
                <w:sz w:val="20"/>
                <w:szCs w:val="20"/>
                <w:color w:val="auto"/>
              </w:rPr>
            </w:pPr>
            <w:r>
              <w:rPr>
                <w:rFonts w:ascii="Arial" w:cs="Arial" w:eastAsia="Arial" w:hAnsi="Arial"/>
                <w:sz w:val="11"/>
                <w:szCs w:val="11"/>
                <w:b w:val="1"/>
                <w:bCs w:val="1"/>
                <w:color w:val="auto"/>
              </w:rPr>
              <w:t>4. Securities Acquired (A) or</w:t>
            </w:r>
          </w:p>
        </w:tc>
        <w:tc>
          <w:tcPr>
            <w:tcW w:w="60" w:type="dxa"/>
            <w:vAlign w:val="bottom"/>
          </w:tcPr>
          <w:p>
            <w:pPr>
              <w:spacing w:after="0"/>
              <w:rPr>
                <w:sz w:val="14"/>
                <w:szCs w:val="14"/>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1080" w:type="dxa"/>
            <w:vAlign w:val="bottom"/>
          </w:tcPr>
          <w:p>
            <w:pPr>
              <w:ind w:left="820"/>
              <w:spacing w:after="0" w:line="124" w:lineRule="exact"/>
              <w:rPr>
                <w:sz w:val="20"/>
                <w:szCs w:val="20"/>
                <w:color w:val="auto"/>
              </w:rPr>
            </w:pPr>
            <w:r>
              <w:rPr>
                <w:rFonts w:ascii="Arial" w:cs="Arial" w:eastAsia="Arial" w:hAnsi="Arial"/>
                <w:sz w:val="11"/>
                <w:szCs w:val="11"/>
                <w:b w:val="1"/>
                <w:bCs w:val="1"/>
                <w:color w:val="auto"/>
              </w:rPr>
              <w:t>Date</w:t>
            </w: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92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Execution Date,</w:t>
            </w:r>
          </w:p>
        </w:tc>
        <w:tc>
          <w:tcPr>
            <w:tcW w:w="140" w:type="dxa"/>
            <w:vAlign w:val="bottom"/>
          </w:tcPr>
          <w:p>
            <w:pPr>
              <w:spacing w:after="0"/>
              <w:rPr>
                <w:sz w:val="10"/>
                <w:szCs w:val="10"/>
                <w:color w:val="auto"/>
              </w:rPr>
            </w:pPr>
          </w:p>
        </w:tc>
        <w:tc>
          <w:tcPr>
            <w:tcW w:w="2640" w:type="dxa"/>
            <w:vAlign w:val="bottom"/>
            <w:gridSpan w:val="5"/>
          </w:tcPr>
          <w:p>
            <w:pPr>
              <w:ind w:left="60"/>
              <w:spacing w:after="0" w:line="124" w:lineRule="exact"/>
              <w:rPr>
                <w:sz w:val="20"/>
                <w:szCs w:val="20"/>
                <w:color w:val="auto"/>
              </w:rPr>
            </w:pPr>
            <w:r>
              <w:rPr>
                <w:rFonts w:ascii="Arial" w:cs="Arial" w:eastAsia="Arial" w:hAnsi="Arial"/>
                <w:sz w:val="11"/>
                <w:szCs w:val="11"/>
                <w:b w:val="1"/>
                <w:bCs w:val="1"/>
                <w:color w:val="auto"/>
              </w:rPr>
              <w:t>Transaction  Disposed Of (D) (Instr. 3, 4 and 5)</w:t>
            </w:r>
          </w:p>
        </w:tc>
        <w:tc>
          <w:tcPr>
            <w:tcW w:w="60" w:type="dxa"/>
            <w:vAlign w:val="bottom"/>
          </w:tcPr>
          <w:p>
            <w:pPr>
              <w:spacing w:after="0"/>
              <w:rPr>
                <w:sz w:val="10"/>
                <w:szCs w:val="10"/>
                <w:color w:val="auto"/>
              </w:rPr>
            </w:pPr>
          </w:p>
        </w:tc>
        <w:tc>
          <w:tcPr>
            <w:tcW w:w="6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8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840" w:type="dxa"/>
            <w:vAlign w:val="bottom"/>
            <w:gridSpan w:val="3"/>
          </w:tcPr>
          <w:p>
            <w:pPr>
              <w:ind w:left="8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if any</w:t>
            </w: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Beneficially</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6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  8)</w:t>
            </w: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580" w:type="dxa"/>
            <w:vAlign w:val="bottom"/>
          </w:tcPr>
          <w:p>
            <w:pPr>
              <w:spacing w:after="0"/>
              <w:rPr>
                <w:sz w:val="6"/>
                <w:szCs w:val="6"/>
                <w:color w:val="auto"/>
              </w:rPr>
            </w:pPr>
          </w:p>
        </w:tc>
        <w:tc>
          <w:tcPr>
            <w:tcW w:w="3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20" w:type="dxa"/>
            <w:vAlign w:val="bottom"/>
            <w:gridSpan w:val="3"/>
            <w:vMerge w:val="restart"/>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200"/>
              <w:spacing w:after="0"/>
              <w:rPr>
                <w:sz w:val="20"/>
                <w:szCs w:val="20"/>
                <w:color w:val="auto"/>
              </w:rPr>
            </w:pPr>
            <w:r>
              <w:rPr>
                <w:rFonts w:ascii="Arial" w:cs="Arial" w:eastAsia="Arial" w:hAnsi="Arial"/>
                <w:sz w:val="11"/>
                <w:szCs w:val="11"/>
                <w:b w:val="1"/>
                <w:bCs w:val="1"/>
                <w:color w:val="auto"/>
              </w:rPr>
              <w:t>Amount</w:t>
            </w:r>
          </w:p>
        </w:tc>
        <w:tc>
          <w:tcPr>
            <w:tcW w:w="660" w:type="dxa"/>
            <w:vAlign w:val="bottom"/>
          </w:tcPr>
          <w:p>
            <w:pPr>
              <w:ind w:left="320"/>
              <w:spacing w:after="0"/>
              <w:rPr>
                <w:sz w:val="20"/>
                <w:szCs w:val="20"/>
                <w:color w:val="auto"/>
              </w:rPr>
            </w:pPr>
            <w:r>
              <w:rPr>
                <w:rFonts w:ascii="Arial" w:cs="Arial" w:eastAsia="Arial" w:hAnsi="Arial"/>
                <w:sz w:val="11"/>
                <w:szCs w:val="11"/>
                <w:b w:val="1"/>
                <w:bCs w:val="1"/>
                <w:color w:val="auto"/>
              </w:rPr>
              <w:t>(A) or</w:t>
            </w:r>
          </w:p>
        </w:tc>
        <w:tc>
          <w:tcPr>
            <w:tcW w:w="660" w:type="dxa"/>
            <w:vAlign w:val="bottom"/>
            <w:gridSpan w:val="2"/>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tcPr>
          <w:p>
            <w:pPr>
              <w:spacing w:after="0"/>
              <w:rPr>
                <w:sz w:val="7"/>
                <w:szCs w:val="7"/>
                <w:color w:val="auto"/>
              </w:rPr>
            </w:pP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60" w:type="dxa"/>
            <w:vAlign w:val="bottom"/>
            <w:vMerge w:val="restart"/>
          </w:tcPr>
          <w:p>
            <w:pPr>
              <w:ind w:left="320"/>
              <w:spacing w:after="0"/>
              <w:rPr>
                <w:sz w:val="20"/>
                <w:szCs w:val="20"/>
                <w:color w:val="auto"/>
              </w:rPr>
            </w:pPr>
            <w:r>
              <w:rPr>
                <w:rFonts w:ascii="Arial" w:cs="Arial" w:eastAsia="Arial" w:hAnsi="Arial"/>
                <w:sz w:val="11"/>
                <w:szCs w:val="11"/>
                <w:b w:val="1"/>
                <w:bCs w:val="1"/>
                <w:color w:val="auto"/>
              </w:rPr>
              <w:t>(D)</w:t>
            </w:r>
          </w:p>
        </w:tc>
        <w:tc>
          <w:tcPr>
            <w:tcW w:w="660" w:type="dxa"/>
            <w:vAlign w:val="bottom"/>
            <w:gridSpan w:val="2"/>
            <w:vMerge w:val="continue"/>
          </w:tcPr>
          <w:p>
            <w:pPr>
              <w:spacing w:after="0"/>
              <w:rPr>
                <w:sz w:val="7"/>
                <w:szCs w:val="7"/>
                <w:color w:val="auto"/>
              </w:rPr>
            </w:pPr>
          </w:p>
        </w:tc>
        <w:tc>
          <w:tcPr>
            <w:tcW w:w="6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0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8"/>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1060" w:type="dxa"/>
            <w:vAlign w:val="bottom"/>
            <w:tcBorders>
              <w:bottom w:val="single" w:sz="8" w:color="2C2C2C"/>
            </w:tcBorders>
          </w:tcPr>
          <w:p>
            <w:pPr>
              <w:spacing w:after="0"/>
              <w:rPr>
                <w:sz w:val="7"/>
                <w:szCs w:val="7"/>
                <w:color w:val="auto"/>
              </w:rPr>
            </w:pPr>
          </w:p>
        </w:tc>
        <w:tc>
          <w:tcPr>
            <w:tcW w:w="2900" w:type="dxa"/>
            <w:vAlign w:val="bottom"/>
            <w:tcBorders>
              <w:bottom w:val="single" w:sz="8" w:color="2C2C2C"/>
            </w:tcBorders>
            <w:gridSpan w:val="6"/>
          </w:tcPr>
          <w:p>
            <w:pPr>
              <w:spacing w:after="0"/>
              <w:rPr>
                <w:sz w:val="7"/>
                <w:szCs w:val="7"/>
                <w:color w:val="auto"/>
              </w:rPr>
            </w:pPr>
          </w:p>
        </w:tc>
        <w:tc>
          <w:tcPr>
            <w:tcW w:w="2600" w:type="dxa"/>
            <w:vAlign w:val="bottom"/>
            <w:tcBorders>
              <w:bottom w:val="single" w:sz="8" w:color="2C2C2C"/>
            </w:tcBorders>
            <w:gridSpan w:val="4"/>
          </w:tcPr>
          <w:p>
            <w:pPr>
              <w:spacing w:after="0"/>
              <w:rPr>
                <w:sz w:val="7"/>
                <w:szCs w:val="7"/>
                <w:color w:val="auto"/>
              </w:rPr>
            </w:pPr>
          </w:p>
        </w:tc>
        <w:tc>
          <w:tcPr>
            <w:tcW w:w="100" w:type="dxa"/>
            <w:vAlign w:val="bottom"/>
            <w:tcBorders>
              <w:bottom w:val="single" w:sz="8" w:color="2C2C2C"/>
            </w:tcBorders>
            <w:gridSpan w:val="2"/>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0"/>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600" w:type="dxa"/>
            <w:vAlign w:val="bottom"/>
            <w:tcBorders>
              <w:top w:val="single" w:sz="8" w:color="2C2C2C"/>
            </w:tcBorders>
          </w:tcPr>
          <w:p>
            <w:pPr>
              <w:spacing w:after="0"/>
              <w:rPr>
                <w:sz w:val="18"/>
                <w:szCs w:val="18"/>
                <w:color w:val="auto"/>
              </w:rPr>
            </w:pPr>
          </w:p>
        </w:tc>
        <w:tc>
          <w:tcPr>
            <w:tcW w:w="760" w:type="dxa"/>
            <w:vAlign w:val="bottom"/>
            <w:tcBorders>
              <w:top w:val="single" w:sz="8" w:color="2C2C2C"/>
            </w:tcBorders>
          </w:tcPr>
          <w:p>
            <w:pPr>
              <w:spacing w:after="0"/>
              <w:rPr>
                <w:sz w:val="18"/>
                <w:szCs w:val="18"/>
                <w:color w:val="auto"/>
              </w:rPr>
            </w:pPr>
          </w:p>
        </w:tc>
        <w:tc>
          <w:tcPr>
            <w:tcW w:w="1060" w:type="dxa"/>
            <w:vAlign w:val="bottom"/>
            <w:tcBorders>
              <w:top w:val="single" w:sz="8" w:color="2C2C2C"/>
            </w:tcBorders>
          </w:tcPr>
          <w:p>
            <w:pPr>
              <w:spacing w:after="0"/>
              <w:rPr>
                <w:sz w:val="18"/>
                <w:szCs w:val="18"/>
                <w:color w:val="auto"/>
              </w:rPr>
            </w:pPr>
          </w:p>
        </w:tc>
        <w:tc>
          <w:tcPr>
            <w:tcW w:w="6220" w:type="dxa"/>
            <w:vAlign w:val="bottom"/>
            <w:tcBorders>
              <w:top w:val="single" w:sz="8" w:color="2C2C2C"/>
            </w:tcBorders>
            <w:gridSpan w:val="13"/>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70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554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1460" w:type="dxa"/>
            <w:vAlign w:val="bottom"/>
            <w:tcBorders>
              <w:bottom w:val="single" w:sz="8" w:color="2C2C2C"/>
            </w:tcBorders>
            <w:gridSpan w:val="3"/>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3A. Deemed</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4.</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6. Date Exercisable and</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7. Title and Amount</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Date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Execution Date,</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Derivative</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Expiration Date</w:t>
            </w: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of Securities</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Derivative</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ind w:left="60"/>
              <w:spacing w:after="0"/>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60" w:type="dxa"/>
            <w:vAlign w:val="bottom"/>
          </w:tcPr>
          <w:p>
            <w:pPr>
              <w:ind w:left="6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if any</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(Instr.</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Securities</w:t>
            </w:r>
          </w:p>
        </w:tc>
        <w:tc>
          <w:tcPr>
            <w:tcW w:w="260" w:type="dxa"/>
            <w:vAlign w:val="bottom"/>
          </w:tcPr>
          <w:p>
            <w:pPr>
              <w:spacing w:after="0"/>
              <w:rPr>
                <w:sz w:val="11"/>
                <w:szCs w:val="11"/>
                <w:color w:val="auto"/>
              </w:rPr>
            </w:pPr>
          </w:p>
        </w:tc>
        <w:tc>
          <w:tcPr>
            <w:tcW w:w="1460" w:type="dxa"/>
            <w:vAlign w:val="bottom"/>
            <w:gridSpan w:val="3"/>
          </w:tcPr>
          <w:p>
            <w:pPr>
              <w:ind w:left="20"/>
              <w:spacing w:after="0"/>
              <w:rPr>
                <w:sz w:val="20"/>
                <w:szCs w:val="20"/>
                <w:color w:val="auto"/>
              </w:rPr>
            </w:pPr>
            <w:r>
              <w:rPr>
                <w:rFonts w:ascii="Arial" w:cs="Arial" w:eastAsia="Arial" w:hAnsi="Arial"/>
                <w:sz w:val="11"/>
                <w:szCs w:val="11"/>
                <w:b w:val="1"/>
                <w:bCs w:val="1"/>
                <w:color w:val="auto"/>
              </w:rPr>
              <w:t>(Month/Day/Year)</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Underlying</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Security</w:t>
            </w: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Securities</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Form:</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680" w:type="dxa"/>
            <w:vAlign w:val="bottom"/>
            <w:gridSpan w:val="2"/>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60" w:type="dxa"/>
            <w:vAlign w:val="bottom"/>
          </w:tcPr>
          <w:p>
            <w:pPr>
              <w:spacing w:after="0"/>
              <w:rPr>
                <w:sz w:val="11"/>
                <w:szCs w:val="11"/>
                <w:color w:val="auto"/>
              </w:rPr>
            </w:pP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8)</w:t>
            </w: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Acquired (A)</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 Security</w:t>
            </w:r>
          </w:p>
        </w:tc>
        <w:tc>
          <w:tcPr>
            <w:tcW w:w="680" w:type="dxa"/>
            <w:vAlign w:val="bottom"/>
            <w:gridSpan w:val="2"/>
          </w:tcPr>
          <w:p>
            <w:pPr>
              <w:ind w:left="20"/>
              <w:spacing w:after="0"/>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20"/>
              <w:spacing w:after="0"/>
              <w:rPr>
                <w:sz w:val="20"/>
                <w:szCs w:val="20"/>
                <w:color w:val="auto"/>
              </w:rPr>
            </w:pPr>
            <w:r>
              <w:rPr>
                <w:rFonts w:ascii="Arial" w:cs="Arial" w:eastAsia="Arial" w:hAnsi="Arial"/>
                <w:sz w:val="11"/>
                <w:szCs w:val="11"/>
                <w:b w:val="1"/>
                <w:bCs w:val="1"/>
                <w:color w:val="auto"/>
              </w:rPr>
              <w:t>Beneficially</w:t>
            </w: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Direct (D)</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2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 and 4)</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Owned</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rPr>
              <w:t>or Indirect</w:t>
            </w:r>
          </w:p>
        </w:tc>
        <w:tc>
          <w:tcPr>
            <w:tcW w:w="820" w:type="dxa"/>
            <w:vAlign w:val="bottom"/>
            <w:gridSpan w:val="3"/>
          </w:tcPr>
          <w:p>
            <w:pPr>
              <w:ind w:left="14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of (D) (Instr.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Following</w:t>
            </w:r>
          </w:p>
        </w:tc>
        <w:tc>
          <w:tcPr>
            <w:tcW w:w="300" w:type="dxa"/>
            <w:vAlign w:val="bottom"/>
          </w:tcPr>
          <w:p>
            <w:pPr>
              <w:spacing w:after="0"/>
              <w:rPr>
                <w:sz w:val="11"/>
                <w:szCs w:val="11"/>
                <w:color w:val="auto"/>
              </w:rPr>
            </w:pPr>
          </w:p>
        </w:tc>
        <w:tc>
          <w:tcPr>
            <w:tcW w:w="640" w:type="dxa"/>
            <w:vAlign w:val="bottom"/>
          </w:tcPr>
          <w:p>
            <w:pPr>
              <w:ind w:left="60"/>
              <w:spacing w:after="0"/>
              <w:rPr>
                <w:sz w:val="20"/>
                <w:szCs w:val="20"/>
                <w:color w:val="auto"/>
              </w:rPr>
            </w:pPr>
            <w:r>
              <w:rPr>
                <w:rFonts w:ascii="Arial" w:cs="Arial" w:eastAsia="Arial" w:hAnsi="Arial"/>
                <w:sz w:val="11"/>
                <w:szCs w:val="11"/>
                <w:b w:val="1"/>
                <w:bCs w:val="1"/>
                <w:color w:val="auto"/>
                <w:w w:val="98"/>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920" w:type="dxa"/>
            <w:vAlign w:val="bottom"/>
            <w:gridSpan w:val="2"/>
          </w:tcPr>
          <w:p>
            <w:pPr>
              <w:ind w:left="100"/>
              <w:spacing w:after="0"/>
              <w:rPr>
                <w:sz w:val="20"/>
                <w:szCs w:val="20"/>
                <w:color w:val="auto"/>
              </w:rPr>
            </w:pPr>
            <w:r>
              <w:rPr>
                <w:rFonts w:ascii="Arial" w:cs="Arial" w:eastAsia="Arial" w:hAnsi="Arial"/>
                <w:sz w:val="11"/>
                <w:szCs w:val="11"/>
                <w:b w:val="1"/>
                <w:bCs w:val="1"/>
                <w:color w:val="auto"/>
              </w:rPr>
              <w:t>3, 4 and 5)</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Reported</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0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Pr>
          <w:p>
            <w:pPr>
              <w:spacing w:after="0"/>
              <w:rPr>
                <w:sz w:val="6"/>
                <w:szCs w:val="6"/>
                <w:color w:val="auto"/>
              </w:rPr>
            </w:pPr>
          </w:p>
        </w:tc>
        <w:tc>
          <w:tcPr>
            <w:tcW w:w="60" w:type="dxa"/>
            <w:vAlign w:val="bottom"/>
          </w:tcPr>
          <w:p>
            <w:pPr>
              <w:spacing w:after="0"/>
              <w:rPr>
                <w:sz w:val="6"/>
                <w:szCs w:val="6"/>
                <w:color w:val="auto"/>
              </w:rPr>
            </w:pPr>
          </w:p>
        </w:tc>
        <w:tc>
          <w:tcPr>
            <w:tcW w:w="620" w:type="dxa"/>
            <w:vAlign w:val="bottom"/>
          </w:tcPr>
          <w:p>
            <w:pPr>
              <w:spacing w:after="0"/>
              <w:rPr>
                <w:sz w:val="6"/>
                <w:szCs w:val="6"/>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1"/>
                <w:szCs w:val="11"/>
                <w:b w:val="1"/>
                <w:bCs w:val="1"/>
                <w:color w:val="auto"/>
              </w:rPr>
              <w:t>Transaction(s)</w:t>
            </w:r>
          </w:p>
        </w:tc>
        <w:tc>
          <w:tcPr>
            <w:tcW w:w="6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6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20" w:type="dxa"/>
            <w:vAlign w:val="bottom"/>
          </w:tcPr>
          <w:p>
            <w:pPr>
              <w:spacing w:after="0"/>
              <w:rPr>
                <w:sz w:val="3"/>
                <w:szCs w:val="3"/>
                <w:color w:val="auto"/>
              </w:rPr>
            </w:pPr>
          </w:p>
        </w:tc>
        <w:tc>
          <w:tcPr>
            <w:tcW w:w="880" w:type="dxa"/>
            <w:vAlign w:val="bottom"/>
            <w:gridSpan w:val="2"/>
            <w:vMerge w:val="continue"/>
          </w:tcPr>
          <w:p>
            <w:pPr>
              <w:spacing w:after="0"/>
              <w:rPr>
                <w:sz w:val="3"/>
                <w:szCs w:val="3"/>
                <w:color w:val="auto"/>
              </w:rPr>
            </w:pPr>
          </w:p>
        </w:tc>
        <w:tc>
          <w:tcPr>
            <w:tcW w:w="6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Amount</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ind w:left="20"/>
              <w:spacing w:after="0"/>
              <w:rPr>
                <w:sz w:val="20"/>
                <w:szCs w:val="20"/>
                <w:color w:val="auto"/>
              </w:rPr>
            </w:pPr>
            <w:r>
              <w:rPr>
                <w:rFonts w:ascii="Arial" w:cs="Arial" w:eastAsia="Arial" w:hAnsi="Arial"/>
                <w:sz w:val="11"/>
                <w:szCs w:val="11"/>
                <w:b w:val="1"/>
                <w:bCs w:val="1"/>
                <w:color w:val="auto"/>
              </w:rPr>
              <w:t>(Instr. 4)</w:t>
            </w: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60" w:type="dxa"/>
            <w:vAlign w:val="bottom"/>
          </w:tcPr>
          <w:p>
            <w:pPr>
              <w:spacing w:after="0"/>
              <w:rPr>
                <w:sz w:val="11"/>
                <w:szCs w:val="11"/>
                <w:color w:val="auto"/>
              </w:rPr>
            </w:pP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Number</w:t>
            </w:r>
          </w:p>
        </w:tc>
        <w:tc>
          <w:tcPr>
            <w:tcW w:w="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760" w:type="dxa"/>
            <w:vAlign w:val="bottom"/>
            <w:gridSpan w:val="2"/>
          </w:tcPr>
          <w:p>
            <w:pPr>
              <w:ind w:left="60"/>
              <w:spacing w:after="0"/>
              <w:rPr>
                <w:sz w:val="20"/>
                <w:szCs w:val="20"/>
                <w:color w:val="auto"/>
              </w:rPr>
            </w:pPr>
            <w:r>
              <w:rPr>
                <w:rFonts w:ascii="Arial" w:cs="Arial" w:eastAsia="Arial" w:hAnsi="Arial"/>
                <w:sz w:val="11"/>
                <w:szCs w:val="11"/>
                <w:b w:val="1"/>
                <w:bCs w:val="1"/>
                <w:color w:val="auto"/>
              </w:rPr>
              <w:t>Code  V</w:t>
            </w:r>
          </w:p>
        </w:tc>
        <w:tc>
          <w:tcPr>
            <w:tcW w:w="660" w:type="dxa"/>
            <w:vAlign w:val="bottom"/>
          </w:tcPr>
          <w:p>
            <w:pPr>
              <w:ind w:left="100"/>
              <w:spacing w:after="0"/>
              <w:rPr>
                <w:sz w:val="20"/>
                <w:szCs w:val="20"/>
                <w:color w:val="auto"/>
              </w:rPr>
            </w:pPr>
            <w:r>
              <w:rPr>
                <w:rFonts w:ascii="Arial" w:cs="Arial" w:eastAsia="Arial" w:hAnsi="Arial"/>
                <w:sz w:val="11"/>
                <w:szCs w:val="11"/>
                <w:b w:val="1"/>
                <w:bCs w:val="1"/>
                <w:color w:val="auto"/>
              </w:rPr>
              <w:t>(A)</w:t>
            </w:r>
          </w:p>
        </w:tc>
        <w:tc>
          <w:tcPr>
            <w:tcW w:w="260" w:type="dxa"/>
            <w:vAlign w:val="bottom"/>
          </w:tcPr>
          <w:p>
            <w:pPr>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2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1"/>
                <w:szCs w:val="11"/>
                <w:b w:val="1"/>
                <w:bCs w:val="1"/>
                <w:color w:val="auto"/>
              </w:rPr>
              <w:t>Title</w:t>
            </w:r>
          </w:p>
        </w:tc>
        <w:tc>
          <w:tcPr>
            <w:tcW w:w="660" w:type="dxa"/>
            <w:vAlign w:val="bottom"/>
            <w:gridSpan w:val="2"/>
          </w:tcPr>
          <w:p>
            <w:pPr>
              <w:spacing w:after="0"/>
              <w:rPr>
                <w:sz w:val="20"/>
                <w:szCs w:val="20"/>
                <w:color w:val="auto"/>
              </w:rPr>
            </w:pPr>
            <w:r>
              <w:rPr>
                <w:rFonts w:ascii="Arial" w:cs="Arial" w:eastAsia="Arial" w:hAnsi="Arial"/>
                <w:sz w:val="11"/>
                <w:szCs w:val="11"/>
                <w:b w:val="1"/>
                <w:bCs w:val="1"/>
                <w:color w:val="auto"/>
              </w:rPr>
              <w:t>of Shares</w:t>
            </w:r>
          </w:p>
        </w:tc>
        <w:tc>
          <w:tcPr>
            <w:tcW w:w="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680" w:type="dxa"/>
            <w:vAlign w:val="bottom"/>
            <w:tcBorders>
              <w:bottom w:val="single" w:sz="8" w:color="2C2C2C"/>
            </w:tcBorders>
            <w:gridSpan w:val="2"/>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7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0"/>
        </w:trPr>
        <w:tc>
          <w:tcPr>
            <w:tcW w:w="20" w:type="dxa"/>
            <w:vAlign w:val="bottom"/>
          </w:tcPr>
          <w:p>
            <w:pPr>
              <w:spacing w:after="0"/>
              <w:rPr>
                <w:sz w:val="17"/>
                <w:szCs w:val="17"/>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Option</w:t>
            </w:r>
          </w:p>
        </w:tc>
        <w:tc>
          <w:tcPr>
            <w:tcW w:w="760" w:type="dxa"/>
            <w:vAlign w:val="bottom"/>
          </w:tcPr>
          <w:p>
            <w:pPr>
              <w:ind w:left="20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12.59</w:t>
            </w:r>
          </w:p>
        </w:tc>
        <w:tc>
          <w:tcPr>
            <w:tcW w:w="1060" w:type="dxa"/>
            <w:vAlign w:val="bottom"/>
          </w:tcPr>
          <w:p>
            <w:pPr>
              <w:ind w:left="240"/>
              <w:spacing w:after="0"/>
              <w:rPr>
                <w:sz w:val="20"/>
                <w:szCs w:val="20"/>
                <w:color w:val="auto"/>
              </w:rPr>
            </w:pPr>
            <w:r>
              <w:rPr>
                <w:rFonts w:ascii="Arial" w:cs="Arial" w:eastAsia="Arial" w:hAnsi="Arial"/>
                <w:sz w:val="13"/>
                <w:szCs w:val="13"/>
                <w:color w:val="0000FF"/>
              </w:rPr>
              <w:t>02/09/2023</w:t>
            </w:r>
          </w:p>
        </w:tc>
        <w:tc>
          <w:tcPr>
            <w:tcW w:w="10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20"/>
                <w:szCs w:val="20"/>
                <w:color w:val="auto"/>
              </w:rPr>
            </w:pPr>
            <w:r>
              <w:rPr>
                <w:rFonts w:ascii="Arial" w:cs="Arial" w:eastAsia="Arial" w:hAnsi="Arial"/>
                <w:sz w:val="13"/>
                <w:szCs w:val="13"/>
                <w:color w:val="0000FF"/>
              </w:rPr>
              <w:t>A</w:t>
            </w:r>
          </w:p>
        </w:tc>
        <w:tc>
          <w:tcPr>
            <w:tcW w:w="660" w:type="dxa"/>
            <w:vAlign w:val="bottom"/>
          </w:tcPr>
          <w:p>
            <w:pPr>
              <w:ind w:left="100"/>
              <w:spacing w:after="0"/>
              <w:rPr>
                <w:sz w:val="20"/>
                <w:szCs w:val="20"/>
                <w:color w:val="auto"/>
              </w:rPr>
            </w:pPr>
            <w:r>
              <w:rPr>
                <w:rFonts w:ascii="Arial" w:cs="Arial" w:eastAsia="Arial" w:hAnsi="Arial"/>
                <w:sz w:val="13"/>
                <w:szCs w:val="13"/>
                <w:color w:val="0000FF"/>
              </w:rPr>
              <w:t>135,000</w:t>
            </w:r>
          </w:p>
        </w:tc>
        <w:tc>
          <w:tcPr>
            <w:tcW w:w="260" w:type="dxa"/>
            <w:vAlign w:val="bottom"/>
          </w:tcPr>
          <w:p>
            <w:pPr>
              <w:spacing w:after="0"/>
              <w:rPr>
                <w:sz w:val="17"/>
                <w:szCs w:val="17"/>
                <w:color w:val="auto"/>
              </w:rPr>
            </w:pPr>
          </w:p>
        </w:tc>
        <w:tc>
          <w:tcPr>
            <w:tcW w:w="760" w:type="dxa"/>
            <w:vAlign w:val="bottom"/>
            <w:gridSpan w:val="2"/>
          </w:tcPr>
          <w:p>
            <w:pPr>
              <w:ind w:left="280"/>
              <w:spacing w:after="0"/>
              <w:rPr>
                <w:sz w:val="20"/>
                <w:szCs w:val="20"/>
                <w:color w:val="auto"/>
              </w:rPr>
            </w:pPr>
            <w:r>
              <w:rPr>
                <w:rFonts w:ascii="Arial" w:cs="Arial" w:eastAsia="Arial" w:hAnsi="Arial"/>
                <w:sz w:val="11"/>
                <w:szCs w:val="11"/>
                <w:color w:val="008000"/>
              </w:rPr>
              <w:t>(1)</w:t>
            </w:r>
          </w:p>
        </w:tc>
        <w:tc>
          <w:tcPr>
            <w:tcW w:w="700" w:type="dxa"/>
            <w:vAlign w:val="bottom"/>
          </w:tcPr>
          <w:p>
            <w:pPr>
              <w:ind w:left="40"/>
              <w:spacing w:after="0"/>
              <w:rPr>
                <w:sz w:val="20"/>
                <w:szCs w:val="20"/>
                <w:color w:val="auto"/>
              </w:rPr>
            </w:pPr>
            <w:r>
              <w:rPr>
                <w:rFonts w:ascii="Arial" w:cs="Arial" w:eastAsia="Arial" w:hAnsi="Arial"/>
                <w:sz w:val="13"/>
                <w:szCs w:val="13"/>
                <w:color w:val="0000FF"/>
                <w:w w:val="98"/>
              </w:rPr>
              <w:t>02/08/2033</w:t>
            </w:r>
          </w:p>
        </w:tc>
        <w:tc>
          <w:tcPr>
            <w:tcW w:w="660" w:type="dxa"/>
            <w:vAlign w:val="bottom"/>
          </w:tcPr>
          <w:p>
            <w:pPr>
              <w:ind w:left="60"/>
              <w:spacing w:after="0"/>
              <w:rPr>
                <w:sz w:val="20"/>
                <w:szCs w:val="20"/>
                <w:color w:val="auto"/>
              </w:rPr>
            </w:pPr>
            <w:r>
              <w:rPr>
                <w:rFonts w:ascii="Arial" w:cs="Arial" w:eastAsia="Arial" w:hAnsi="Arial"/>
                <w:sz w:val="13"/>
                <w:szCs w:val="13"/>
                <w:color w:val="0000FF"/>
              </w:rPr>
              <w:t>Common</w:t>
            </w:r>
          </w:p>
        </w:tc>
        <w:tc>
          <w:tcPr>
            <w:tcW w:w="620" w:type="dxa"/>
            <w:vAlign w:val="bottom"/>
          </w:tcPr>
          <w:p>
            <w:pPr>
              <w:spacing w:after="0"/>
              <w:rPr>
                <w:sz w:val="20"/>
                <w:szCs w:val="20"/>
                <w:color w:val="auto"/>
              </w:rPr>
            </w:pPr>
            <w:r>
              <w:rPr>
                <w:rFonts w:ascii="Arial" w:cs="Arial" w:eastAsia="Arial" w:hAnsi="Arial"/>
                <w:sz w:val="17"/>
                <w:szCs w:val="17"/>
                <w:color w:val="0000FF"/>
                <w:w w:val="97"/>
              </w:rPr>
              <w:t>135,000</w:t>
            </w:r>
          </w:p>
        </w:tc>
        <w:tc>
          <w:tcPr>
            <w:tcW w:w="40" w:type="dxa"/>
            <w:vAlign w:val="bottom"/>
          </w:tcPr>
          <w:p>
            <w:pPr>
              <w:spacing w:after="0"/>
              <w:rPr>
                <w:sz w:val="17"/>
                <w:szCs w:val="17"/>
                <w:color w:val="auto"/>
              </w:rPr>
            </w:pPr>
          </w:p>
        </w:tc>
        <w:tc>
          <w:tcPr>
            <w:tcW w:w="680" w:type="dxa"/>
            <w:vAlign w:val="bottom"/>
            <w:gridSpan w:val="2"/>
          </w:tcPr>
          <w:p>
            <w:pPr>
              <w:ind w:left="160"/>
              <w:spacing w:after="0"/>
              <w:rPr>
                <w:sz w:val="20"/>
                <w:szCs w:val="20"/>
                <w:color w:val="auto"/>
              </w:rPr>
            </w:pPr>
            <w:r>
              <w:rPr>
                <w:rFonts w:ascii="Arial" w:cs="Arial" w:eastAsia="Arial" w:hAnsi="Arial"/>
                <w:sz w:val="11"/>
                <w:szCs w:val="11"/>
                <w:color w:val="auto"/>
              </w:rPr>
              <w:t>$</w:t>
            </w:r>
            <w:r>
              <w:rPr>
                <w:rFonts w:ascii="Arial" w:cs="Arial" w:eastAsia="Arial" w:hAnsi="Arial"/>
                <w:sz w:val="12"/>
                <w:szCs w:val="12"/>
                <w:color w:val="0000FF"/>
              </w:rPr>
              <w:t>0.00</w:t>
            </w:r>
          </w:p>
        </w:tc>
        <w:tc>
          <w:tcPr>
            <w:tcW w:w="880" w:type="dxa"/>
            <w:vAlign w:val="bottom"/>
            <w:gridSpan w:val="2"/>
          </w:tcPr>
          <w:p>
            <w:pPr>
              <w:ind w:left="220"/>
              <w:spacing w:after="0"/>
              <w:rPr>
                <w:sz w:val="20"/>
                <w:szCs w:val="20"/>
                <w:color w:val="auto"/>
              </w:rPr>
            </w:pPr>
            <w:r>
              <w:rPr>
                <w:rFonts w:ascii="Arial" w:cs="Arial" w:eastAsia="Arial" w:hAnsi="Arial"/>
                <w:sz w:val="13"/>
                <w:szCs w:val="13"/>
                <w:color w:val="0000FF"/>
              </w:rPr>
              <w:t>135,000</w:t>
            </w: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680" w:type="dxa"/>
            <w:vAlign w:val="bottom"/>
            <w:gridSpan w:val="2"/>
          </w:tcPr>
          <w:p>
            <w:pPr>
              <w:ind w:left="60"/>
              <w:spacing w:after="0" w:line="91" w:lineRule="exact"/>
              <w:rPr>
                <w:sz w:val="20"/>
                <w:szCs w:val="20"/>
                <w:color w:val="auto"/>
              </w:rPr>
            </w:pPr>
            <w:r>
              <w:rPr>
                <w:rFonts w:ascii="Arial" w:cs="Arial" w:eastAsia="Arial" w:hAnsi="Arial"/>
                <w:sz w:val="10"/>
                <w:szCs w:val="10"/>
                <w:color w:val="0000FF"/>
              </w:rPr>
              <w:t>(right to</w:t>
            </w:r>
          </w:p>
        </w:tc>
        <w:tc>
          <w:tcPr>
            <w:tcW w:w="760" w:type="dxa"/>
            <w:vAlign w:val="bottom"/>
          </w:tcPr>
          <w:p>
            <w:pPr>
              <w:spacing w:after="0"/>
              <w:rPr>
                <w:sz w:val="7"/>
                <w:szCs w:val="7"/>
                <w:color w:val="auto"/>
              </w:rPr>
            </w:pPr>
          </w:p>
        </w:tc>
        <w:tc>
          <w:tcPr>
            <w:tcW w:w="1060" w:type="dxa"/>
            <w:vAlign w:val="bottom"/>
          </w:tcPr>
          <w:p>
            <w:pPr>
              <w:spacing w:after="0"/>
              <w:rPr>
                <w:sz w:val="7"/>
                <w:szCs w:val="7"/>
                <w:color w:val="auto"/>
              </w:rPr>
            </w:pPr>
          </w:p>
        </w:tc>
        <w:tc>
          <w:tcPr>
            <w:tcW w:w="1080" w:type="dxa"/>
            <w:vAlign w:val="bottom"/>
          </w:tcPr>
          <w:p>
            <w:pPr>
              <w:spacing w:after="0"/>
              <w:rPr>
                <w:sz w:val="7"/>
                <w:szCs w:val="7"/>
                <w:color w:val="auto"/>
              </w:rPr>
            </w:pPr>
          </w:p>
        </w:tc>
        <w:tc>
          <w:tcPr>
            <w:tcW w:w="160" w:type="dxa"/>
            <w:vAlign w:val="bottom"/>
          </w:tcPr>
          <w:p>
            <w:pPr>
              <w:spacing w:after="0"/>
              <w:rPr>
                <w:sz w:val="7"/>
                <w:szCs w:val="7"/>
                <w:color w:val="auto"/>
              </w:rPr>
            </w:pPr>
          </w:p>
        </w:tc>
        <w:tc>
          <w:tcPr>
            <w:tcW w:w="600" w:type="dxa"/>
            <w:vAlign w:val="bottom"/>
          </w:tcPr>
          <w:p>
            <w:pPr>
              <w:spacing w:after="0"/>
              <w:rPr>
                <w:sz w:val="7"/>
                <w:szCs w:val="7"/>
                <w:color w:val="auto"/>
              </w:rPr>
            </w:pPr>
          </w:p>
        </w:tc>
        <w:tc>
          <w:tcPr>
            <w:tcW w:w="66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60" w:type="dxa"/>
            <w:vAlign w:val="bottom"/>
          </w:tcPr>
          <w:p>
            <w:pPr>
              <w:ind w:left="160"/>
              <w:spacing w:after="0" w:line="91" w:lineRule="exact"/>
              <w:rPr>
                <w:sz w:val="20"/>
                <w:szCs w:val="20"/>
                <w:color w:val="auto"/>
              </w:rPr>
            </w:pPr>
            <w:r>
              <w:rPr>
                <w:rFonts w:ascii="Arial" w:cs="Arial" w:eastAsia="Arial" w:hAnsi="Arial"/>
                <w:sz w:val="10"/>
                <w:szCs w:val="10"/>
                <w:color w:val="0000FF"/>
              </w:rPr>
              <w:t>Stock</w:t>
            </w: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tcPr>
          <w:p>
            <w:pPr>
              <w:spacing w:after="0"/>
              <w:rPr>
                <w:sz w:val="7"/>
                <w:szCs w:val="7"/>
                <w:color w:val="auto"/>
              </w:rPr>
            </w:pPr>
          </w:p>
        </w:tc>
        <w:tc>
          <w:tcPr>
            <w:tcW w:w="620" w:type="dxa"/>
            <w:vAlign w:val="bottom"/>
          </w:tcPr>
          <w:p>
            <w:pPr>
              <w:spacing w:after="0"/>
              <w:rPr>
                <w:sz w:val="7"/>
                <w:szCs w:val="7"/>
                <w:color w:val="auto"/>
              </w:rPr>
            </w:pPr>
          </w:p>
        </w:tc>
        <w:tc>
          <w:tcPr>
            <w:tcW w:w="580" w:type="dxa"/>
            <w:vAlign w:val="bottom"/>
          </w:tcPr>
          <w:p>
            <w:pPr>
              <w:spacing w:after="0"/>
              <w:rPr>
                <w:sz w:val="7"/>
                <w:szCs w:val="7"/>
                <w:color w:val="auto"/>
              </w:rPr>
            </w:pPr>
          </w:p>
        </w:tc>
        <w:tc>
          <w:tcPr>
            <w:tcW w:w="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buy)</w:t>
      </w:r>
    </w:p>
    <w:p>
      <w:pPr>
        <w:spacing w:after="0" w:line="8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9" w:lineRule="exact"/>
        <w:rPr>
          <w:sz w:val="24"/>
          <w:szCs w:val="24"/>
          <w:color w:val="auto"/>
        </w:rPr>
      </w:pPr>
    </w:p>
    <w:p>
      <w:pPr>
        <w:ind w:left="40" w:right="420"/>
        <w:spacing w:after="0" w:line="243" w:lineRule="auto"/>
        <w:tabs>
          <w:tab w:leader="none" w:pos="167"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This option was granted on February 9, 2023 and is scheduled to vest in equal quarterly installments over four years beginning on the vesting commencement date of January 1, 2023, subject to the reporting person's continued service on each such vesting date.</w:t>
      </w:r>
    </w:p>
    <w:p>
      <w:pPr>
        <w:spacing w:after="0" w:line="20"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1" w:lineRule="exact"/>
        <w:rPr>
          <w:sz w:val="24"/>
          <w:szCs w:val="24"/>
          <w:color w:val="auto"/>
        </w:rPr>
      </w:pPr>
    </w:p>
    <w:p>
      <w:pPr>
        <w:ind w:left="6600"/>
        <w:spacing w:after="0"/>
        <w:rPr>
          <w:sz w:val="20"/>
          <w:szCs w:val="20"/>
          <w:color w:val="auto"/>
        </w:rPr>
      </w:pPr>
      <w:r>
        <w:rPr>
          <w:rFonts w:ascii="Arial" w:cs="Arial" w:eastAsia="Arial" w:hAnsi="Arial"/>
          <w:sz w:val="17"/>
          <w:szCs w:val="17"/>
          <w:color w:val="0000FF"/>
        </w:rPr>
        <w:t>/s/ Gregory Tourangeau,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-12700</wp:posOffset>
            </wp:positionV>
            <wp:extent cx="11353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135380" cy="8255"/>
                    </a:xfrm>
                    <a:prstGeom prst="rect">
                      <a:avLst/>
                    </a:prstGeom>
                    <a:noFill/>
                  </pic:spPr>
                </pic:pic>
              </a:graphicData>
            </a:graphic>
          </wp:anchor>
        </w:drawing>
      </w:r>
    </w:p>
    <w:p>
      <w:pPr>
        <w:ind w:left="6600"/>
        <w:spacing w:after="0"/>
        <w:tabs>
          <w:tab w:leader="none" w:pos="8780" w:val="left"/>
        </w:tabs>
        <w:rPr>
          <w:sz w:val="20"/>
          <w:szCs w:val="20"/>
          <w:color w:val="auto"/>
        </w:rPr>
      </w:pPr>
      <w:r>
        <w:rPr>
          <w:rFonts w:ascii="Arial" w:cs="Arial" w:eastAsia="Arial" w:hAnsi="Arial"/>
          <w:sz w:val="17"/>
          <w:szCs w:val="17"/>
          <w:color w:val="0000FF"/>
        </w:rPr>
        <w:t>attorney-in-fact for Melvin</w:t>
      </w:r>
      <w:r>
        <w:rPr>
          <w:sz w:val="20"/>
          <w:szCs w:val="20"/>
          <w:color w:val="auto"/>
        </w:rPr>
        <w:tab/>
      </w:r>
      <w:r>
        <w:rPr>
          <w:rFonts w:ascii="Arial" w:cs="Arial" w:eastAsia="Arial" w:hAnsi="Arial"/>
          <w:sz w:val="14"/>
          <w:szCs w:val="14"/>
          <w:color w:val="0000FF"/>
        </w:rPr>
        <w:t>02/13/2023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187579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75790" cy="8255"/>
                    </a:xfrm>
                    <a:prstGeom prst="rect">
                      <a:avLst/>
                    </a:prstGeom>
                    <a:noFill/>
                  </pic:spPr>
                </pic:pic>
              </a:graphicData>
            </a:graphic>
          </wp:anchor>
        </w:drawing>
      </w:r>
    </w:p>
    <w:p>
      <w:pPr>
        <w:ind w:left="6600"/>
        <w:spacing w:after="0"/>
        <w:rPr>
          <w:sz w:val="20"/>
          <w:szCs w:val="20"/>
          <w:color w:val="auto"/>
        </w:rPr>
      </w:pPr>
      <w:r>
        <w:rPr>
          <w:rFonts w:ascii="Arial" w:cs="Arial" w:eastAsia="Arial" w:hAnsi="Arial"/>
          <w:sz w:val="17"/>
          <w:szCs w:val="17"/>
          <w:color w:val="0000FF"/>
        </w:rPr>
        <w:t>Hayes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-16510</wp:posOffset>
            </wp:positionV>
            <wp:extent cx="2622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62255" cy="8255"/>
                    </a:xfrm>
                    <a:prstGeom prst="rect">
                      <a:avLst/>
                    </a:prstGeom>
                    <a:noFill/>
                  </pic:spPr>
                </pic:pic>
              </a:graphicData>
            </a:graphic>
          </wp:anchor>
        </w:drawing>
      </w:r>
    </w:p>
    <w:p>
      <w:pPr>
        <w:spacing w:after="0" w:line="41" w:lineRule="exact"/>
        <w:rPr>
          <w:sz w:val="24"/>
          <w:szCs w:val="24"/>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2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1" w:lineRule="exact"/>
        <w:rPr>
          <w:sz w:val="24"/>
          <w:szCs w:val="24"/>
          <w:color w:val="auto"/>
        </w:rPr>
      </w:pPr>
    </w:p>
    <w:p>
      <w:pPr>
        <w:jc w:val="both"/>
        <w:ind w:left="40" w:right="3700"/>
        <w:spacing w:after="0" w:line="328" w:lineRule="auto"/>
        <w:tabs>
          <w:tab w:leader="none" w:pos="174"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0"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937148" TargetMode="External"/><Relationship Id="rId13" Type="http://schemas.openxmlformats.org/officeDocument/2006/relationships/hyperlink" Target="http://www.sec.gov/cgi-bin/browse-edgar?action=getcompany&amp;CIK=000168058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2023-02-13T15:19:02Z</dcterms:created>
  <dcterms:modified xsi:type="dcterms:W3CDTF">2023-02-13T15:19:02Z</dcterms:modified>
</cp:coreProperties>
</file>